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8A8" w:rsidRDefault="009C78A8" w:rsidP="009C78A8">
      <w:pPr>
        <w:spacing w:after="0" w:line="336" w:lineRule="auto"/>
        <w:rPr>
          <w:rFonts w:ascii="Times New Roman" w:hAnsi="Times New Roman"/>
          <w:b/>
          <w:sz w:val="28"/>
          <w:szCs w:val="28"/>
          <w:lang w:val="uk-UA"/>
        </w:rPr>
      </w:pPr>
      <w:r>
        <w:rPr>
          <w:rFonts w:ascii="Times New Roman" w:hAnsi="Times New Roman"/>
          <w:b/>
          <w:sz w:val="28"/>
          <w:szCs w:val="28"/>
          <w:lang w:val="uk-UA"/>
        </w:rPr>
        <w:t>УДК 316.334.2</w:t>
      </w:r>
    </w:p>
    <w:p w:rsidR="009C78A8" w:rsidRPr="00D23B04" w:rsidRDefault="009C78A8" w:rsidP="009C78A8">
      <w:pPr>
        <w:spacing w:after="0" w:line="360" w:lineRule="auto"/>
        <w:jc w:val="center"/>
        <w:rPr>
          <w:rFonts w:ascii="Times New Roman" w:hAnsi="Times New Roman"/>
          <w:b/>
          <w:sz w:val="28"/>
          <w:szCs w:val="28"/>
          <w:lang w:val="uk-UA"/>
        </w:rPr>
      </w:pPr>
      <w:proofErr w:type="spellStart"/>
      <w:r w:rsidRPr="00D23B04">
        <w:rPr>
          <w:rFonts w:ascii="Times New Roman" w:hAnsi="Times New Roman"/>
          <w:b/>
          <w:sz w:val="28"/>
          <w:szCs w:val="28"/>
          <w:lang w:val="uk-UA"/>
        </w:rPr>
        <w:t>Удріс</w:t>
      </w:r>
      <w:proofErr w:type="spellEnd"/>
      <w:r w:rsidRPr="00D23B04">
        <w:rPr>
          <w:rFonts w:ascii="Times New Roman" w:hAnsi="Times New Roman"/>
          <w:b/>
          <w:sz w:val="28"/>
          <w:szCs w:val="28"/>
          <w:lang w:val="uk-UA"/>
        </w:rPr>
        <w:t xml:space="preserve"> Н.</w:t>
      </w:r>
    </w:p>
    <w:p w:rsidR="009C78A8" w:rsidRPr="000975B5" w:rsidRDefault="009C78A8" w:rsidP="00C651D9">
      <w:pPr>
        <w:spacing w:after="0" w:line="360" w:lineRule="auto"/>
        <w:jc w:val="center"/>
        <w:rPr>
          <w:rFonts w:ascii="Times New Roman" w:hAnsi="Times New Roman"/>
          <w:b/>
          <w:sz w:val="28"/>
          <w:szCs w:val="28"/>
          <w:lang w:val="uk-UA"/>
        </w:rPr>
      </w:pPr>
      <w:r w:rsidRPr="000975B5">
        <w:rPr>
          <w:rFonts w:ascii="Times New Roman" w:hAnsi="Times New Roman"/>
          <w:b/>
          <w:sz w:val="28"/>
          <w:szCs w:val="28"/>
          <w:lang w:val="uk-UA"/>
        </w:rPr>
        <w:t xml:space="preserve">ПРИНЦИП 80/20 У </w:t>
      </w:r>
      <w:r>
        <w:rPr>
          <w:rFonts w:ascii="Times New Roman" w:hAnsi="Times New Roman"/>
          <w:b/>
          <w:sz w:val="28"/>
          <w:szCs w:val="28"/>
          <w:lang w:val="uk-UA"/>
        </w:rPr>
        <w:t>ПРОЕКТУВАННІ</w:t>
      </w:r>
      <w:r w:rsidRPr="000975B5">
        <w:rPr>
          <w:rFonts w:ascii="Times New Roman" w:hAnsi="Times New Roman"/>
          <w:b/>
          <w:sz w:val="28"/>
          <w:szCs w:val="28"/>
          <w:lang w:val="uk-UA"/>
        </w:rPr>
        <w:t xml:space="preserve"> </w:t>
      </w:r>
      <w:r>
        <w:rPr>
          <w:rFonts w:ascii="Times New Roman" w:hAnsi="Times New Roman"/>
          <w:b/>
          <w:sz w:val="28"/>
          <w:szCs w:val="28"/>
          <w:lang w:val="uk-UA"/>
        </w:rPr>
        <w:t>ОБРАЗНОГО ЗМІСТУ СОЦІАЛЬНОЇ КОМУНІКАЦІЇ</w:t>
      </w:r>
      <w:r w:rsidR="00C651D9">
        <w:rPr>
          <w:rFonts w:ascii="Times New Roman" w:hAnsi="Times New Roman"/>
          <w:b/>
          <w:sz w:val="28"/>
          <w:szCs w:val="28"/>
          <w:lang w:val="uk-UA"/>
        </w:rPr>
        <w:t xml:space="preserve"> В КОНТЕКСТІ УПРАВЛІННЯ ВЗАЄМОДІЯМИ</w:t>
      </w:r>
    </w:p>
    <w:p w:rsidR="009C78A8" w:rsidRDefault="009C78A8" w:rsidP="009C78A8">
      <w:pPr>
        <w:spacing w:after="0" w:line="360" w:lineRule="auto"/>
        <w:ind w:firstLine="567"/>
        <w:jc w:val="both"/>
        <w:rPr>
          <w:rFonts w:ascii="Times New Roman" w:hAnsi="Times New Roman"/>
          <w:b/>
          <w:sz w:val="28"/>
          <w:szCs w:val="28"/>
          <w:lang w:val="uk-UA"/>
        </w:rPr>
      </w:pPr>
    </w:p>
    <w:p w:rsidR="009C78A8" w:rsidRPr="009C78A8" w:rsidRDefault="009C78A8" w:rsidP="009C78A8">
      <w:pPr>
        <w:spacing w:after="0" w:line="360" w:lineRule="auto"/>
        <w:ind w:firstLine="567"/>
        <w:jc w:val="both"/>
        <w:rPr>
          <w:rFonts w:ascii="Times New Roman" w:hAnsi="Times New Roman"/>
          <w:sz w:val="28"/>
          <w:szCs w:val="28"/>
        </w:rPr>
      </w:pPr>
      <w:r w:rsidRPr="00C82F47">
        <w:rPr>
          <w:rFonts w:ascii="Times New Roman" w:hAnsi="Times New Roman"/>
          <w:b/>
          <w:sz w:val="28"/>
          <w:szCs w:val="28"/>
          <w:lang w:val="uk-UA"/>
        </w:rPr>
        <w:t>Анотація</w:t>
      </w:r>
      <w:r w:rsidRPr="001D20F0">
        <w:rPr>
          <w:rFonts w:ascii="Times New Roman" w:hAnsi="Times New Roman"/>
          <w:i/>
          <w:sz w:val="28"/>
          <w:szCs w:val="28"/>
          <w:lang w:val="uk-UA"/>
        </w:rPr>
        <w:t>.</w:t>
      </w:r>
      <w:r>
        <w:rPr>
          <w:rFonts w:ascii="Times New Roman" w:hAnsi="Times New Roman"/>
          <w:i/>
          <w:sz w:val="28"/>
          <w:szCs w:val="28"/>
          <w:lang w:val="uk-UA"/>
        </w:rPr>
        <w:t xml:space="preserve"> </w:t>
      </w:r>
      <w:r>
        <w:rPr>
          <w:rFonts w:ascii="Times New Roman" w:hAnsi="Times New Roman"/>
          <w:sz w:val="28"/>
          <w:szCs w:val="28"/>
          <w:lang w:val="uk-UA"/>
        </w:rPr>
        <w:t>В статті досліджується</w:t>
      </w:r>
      <w:r w:rsidRPr="00814CD6">
        <w:rPr>
          <w:rFonts w:ascii="Times New Roman" w:hAnsi="Times New Roman"/>
          <w:sz w:val="28"/>
          <w:szCs w:val="28"/>
          <w:lang w:val="uk-UA"/>
        </w:rPr>
        <w:t xml:space="preserve"> залежність соціокультурних трансформацій </w:t>
      </w:r>
      <w:r>
        <w:rPr>
          <w:rFonts w:ascii="Times New Roman" w:hAnsi="Times New Roman"/>
          <w:sz w:val="28"/>
          <w:szCs w:val="28"/>
          <w:lang w:val="uk-UA"/>
        </w:rPr>
        <w:t xml:space="preserve">від образного змісту </w:t>
      </w:r>
      <w:r w:rsidRPr="00814CD6">
        <w:rPr>
          <w:rFonts w:ascii="Times New Roman" w:hAnsi="Times New Roman"/>
          <w:sz w:val="28"/>
          <w:szCs w:val="28"/>
          <w:lang w:val="uk-UA"/>
        </w:rPr>
        <w:t xml:space="preserve">комунікативного </w:t>
      </w:r>
      <w:proofErr w:type="spellStart"/>
      <w:r w:rsidRPr="00814CD6">
        <w:rPr>
          <w:rFonts w:ascii="Times New Roman" w:hAnsi="Times New Roman"/>
          <w:sz w:val="28"/>
          <w:szCs w:val="28"/>
          <w:lang w:val="uk-UA"/>
        </w:rPr>
        <w:t>інфосередовища</w:t>
      </w:r>
      <w:proofErr w:type="spellEnd"/>
      <w:r w:rsidRPr="00814CD6">
        <w:rPr>
          <w:rFonts w:ascii="Times New Roman" w:hAnsi="Times New Roman"/>
          <w:sz w:val="28"/>
          <w:szCs w:val="28"/>
          <w:lang w:val="uk-UA"/>
        </w:rPr>
        <w:t>.</w:t>
      </w:r>
      <w:r>
        <w:rPr>
          <w:rFonts w:ascii="Times New Roman" w:hAnsi="Times New Roman"/>
          <w:sz w:val="28"/>
          <w:szCs w:val="28"/>
          <w:lang w:val="uk-UA"/>
        </w:rPr>
        <w:t xml:space="preserve"> </w:t>
      </w:r>
      <w:r w:rsidRPr="00814CD6">
        <w:rPr>
          <w:rFonts w:ascii="Times New Roman" w:hAnsi="Times New Roman"/>
          <w:sz w:val="28"/>
          <w:szCs w:val="28"/>
          <w:lang w:val="uk-UA"/>
        </w:rPr>
        <w:t>З</w:t>
      </w:r>
      <w:r w:rsidRPr="00814CD6">
        <w:rPr>
          <w:rFonts w:ascii="Times New Roman" w:hAnsi="Times New Roman"/>
          <w:sz w:val="28"/>
          <w:szCs w:val="28"/>
        </w:rPr>
        <w:t>’</w:t>
      </w:r>
      <w:proofErr w:type="spellStart"/>
      <w:r>
        <w:rPr>
          <w:rFonts w:ascii="Times New Roman" w:hAnsi="Times New Roman"/>
          <w:sz w:val="28"/>
          <w:szCs w:val="28"/>
          <w:lang w:val="uk-UA"/>
        </w:rPr>
        <w:t>ясовуються</w:t>
      </w:r>
      <w:proofErr w:type="spellEnd"/>
      <w:r w:rsidRPr="00814CD6">
        <w:rPr>
          <w:rFonts w:ascii="Times New Roman" w:hAnsi="Times New Roman"/>
          <w:sz w:val="28"/>
          <w:szCs w:val="28"/>
          <w:lang w:val="uk-UA"/>
        </w:rPr>
        <w:t xml:space="preserve"> теоретичні основи принципу </w:t>
      </w:r>
      <w:proofErr w:type="spellStart"/>
      <w:r w:rsidRPr="00814CD6">
        <w:rPr>
          <w:rFonts w:ascii="Times New Roman" w:hAnsi="Times New Roman"/>
          <w:sz w:val="28"/>
          <w:szCs w:val="28"/>
          <w:lang w:val="uk-UA"/>
        </w:rPr>
        <w:t>Парето</w:t>
      </w:r>
      <w:proofErr w:type="spellEnd"/>
      <w:r w:rsidRPr="00814CD6">
        <w:rPr>
          <w:rFonts w:ascii="Times New Roman" w:hAnsi="Times New Roman"/>
          <w:sz w:val="28"/>
          <w:szCs w:val="28"/>
          <w:lang w:val="uk-UA"/>
        </w:rPr>
        <w:t xml:space="preserve"> </w:t>
      </w:r>
      <w:r w:rsidRPr="00FB4979">
        <w:rPr>
          <w:rFonts w:ascii="Times New Roman" w:hAnsi="Times New Roman"/>
          <w:sz w:val="28"/>
          <w:szCs w:val="28"/>
          <w:lang w:val="uk-UA"/>
        </w:rPr>
        <w:t>80/20</w:t>
      </w:r>
      <w:r>
        <w:rPr>
          <w:rFonts w:ascii="Times New Roman" w:hAnsi="Times New Roman"/>
          <w:sz w:val="28"/>
          <w:szCs w:val="28"/>
          <w:lang w:val="uk-UA"/>
        </w:rPr>
        <w:t xml:space="preserve"> та методи </w:t>
      </w:r>
      <w:r w:rsidRPr="00814CD6">
        <w:rPr>
          <w:rFonts w:ascii="Times New Roman" w:hAnsi="Times New Roman"/>
          <w:sz w:val="28"/>
          <w:szCs w:val="28"/>
          <w:lang w:val="uk-UA"/>
        </w:rPr>
        <w:t xml:space="preserve">його застосування у </w:t>
      </w:r>
      <w:r>
        <w:rPr>
          <w:rFonts w:ascii="Times New Roman" w:hAnsi="Times New Roman"/>
          <w:sz w:val="28"/>
          <w:szCs w:val="28"/>
          <w:lang w:val="uk-UA"/>
        </w:rPr>
        <w:t>проектуванні</w:t>
      </w:r>
      <w:r w:rsidRPr="00814CD6">
        <w:rPr>
          <w:rFonts w:ascii="Times New Roman" w:hAnsi="Times New Roman"/>
          <w:sz w:val="28"/>
          <w:szCs w:val="28"/>
          <w:lang w:val="uk-UA"/>
        </w:rPr>
        <w:t xml:space="preserve"> соціальної комунікації</w:t>
      </w:r>
      <w:r>
        <w:rPr>
          <w:rFonts w:ascii="Times New Roman" w:hAnsi="Times New Roman"/>
          <w:sz w:val="28"/>
          <w:szCs w:val="28"/>
          <w:lang w:val="uk-UA"/>
        </w:rPr>
        <w:t xml:space="preserve"> з </w:t>
      </w:r>
      <w:r w:rsidRPr="00814CD6">
        <w:rPr>
          <w:rFonts w:ascii="Times New Roman" w:hAnsi="Times New Roman"/>
          <w:sz w:val="28"/>
          <w:szCs w:val="28"/>
          <w:lang w:val="uk-UA"/>
        </w:rPr>
        <w:t>представниками професійних груп</w:t>
      </w:r>
      <w:r>
        <w:rPr>
          <w:rFonts w:ascii="Times New Roman" w:hAnsi="Times New Roman"/>
          <w:sz w:val="28"/>
          <w:szCs w:val="28"/>
          <w:lang w:val="uk-UA"/>
        </w:rPr>
        <w:t>.</w:t>
      </w:r>
    </w:p>
    <w:p w:rsidR="009C78A8" w:rsidRPr="00C82F47" w:rsidRDefault="009C78A8" w:rsidP="009C78A8">
      <w:pPr>
        <w:spacing w:after="0" w:line="360" w:lineRule="auto"/>
        <w:ind w:firstLine="567"/>
        <w:jc w:val="both"/>
        <w:rPr>
          <w:rFonts w:ascii="Times New Roman" w:hAnsi="Times New Roman"/>
          <w:i/>
          <w:sz w:val="28"/>
          <w:szCs w:val="28"/>
          <w:lang w:val="uk-UA"/>
        </w:rPr>
      </w:pPr>
      <w:r w:rsidRPr="00C82F47">
        <w:rPr>
          <w:rFonts w:ascii="Times New Roman" w:hAnsi="Times New Roman"/>
          <w:b/>
          <w:i/>
          <w:sz w:val="28"/>
          <w:szCs w:val="28"/>
          <w:lang w:val="uk-UA"/>
        </w:rPr>
        <w:t xml:space="preserve">Ключові </w:t>
      </w:r>
      <w:proofErr w:type="spellStart"/>
      <w:r w:rsidRPr="00C82F47">
        <w:rPr>
          <w:rFonts w:ascii="Times New Roman" w:hAnsi="Times New Roman"/>
          <w:b/>
          <w:i/>
          <w:sz w:val="28"/>
          <w:szCs w:val="28"/>
          <w:lang w:val="uk-UA"/>
        </w:rPr>
        <w:t>слов</w:t>
      </w:r>
      <w:proofErr w:type="spellEnd"/>
      <w:r>
        <w:rPr>
          <w:rFonts w:ascii="Times New Roman" w:hAnsi="Times New Roman"/>
          <w:b/>
          <w:i/>
          <w:sz w:val="28"/>
          <w:szCs w:val="28"/>
          <w:lang w:val="uk-UA"/>
        </w:rPr>
        <w:t xml:space="preserve">: </w:t>
      </w:r>
      <w:r w:rsidRPr="00C82F47">
        <w:rPr>
          <w:rFonts w:ascii="Times New Roman" w:hAnsi="Times New Roman"/>
          <w:i/>
          <w:sz w:val="28"/>
          <w:szCs w:val="28"/>
          <w:lang w:val="uk-UA"/>
        </w:rPr>
        <w:t>с</w:t>
      </w:r>
      <w:proofErr w:type="spellStart"/>
      <w:r w:rsidRPr="00C82F47">
        <w:rPr>
          <w:rFonts w:ascii="Times New Roman" w:hAnsi="Times New Roman"/>
          <w:i/>
          <w:sz w:val="28"/>
          <w:szCs w:val="28"/>
        </w:rPr>
        <w:t>оціальна</w:t>
      </w:r>
      <w:proofErr w:type="spellEnd"/>
      <w:r w:rsidRPr="00C82F47">
        <w:rPr>
          <w:rFonts w:ascii="Times New Roman" w:hAnsi="Times New Roman"/>
          <w:i/>
          <w:sz w:val="28"/>
          <w:szCs w:val="28"/>
          <w:lang w:val="uk-UA"/>
        </w:rPr>
        <w:t xml:space="preserve"> комунікація, образ, інформація, соціальні зміни, професіонали. </w:t>
      </w:r>
    </w:p>
    <w:p w:rsidR="009C78A8" w:rsidRDefault="009C78A8" w:rsidP="009C78A8">
      <w:pPr>
        <w:spacing w:after="0" w:line="360" w:lineRule="auto"/>
        <w:jc w:val="center"/>
        <w:rPr>
          <w:rFonts w:ascii="Times New Roman" w:hAnsi="Times New Roman"/>
          <w:b/>
          <w:sz w:val="28"/>
          <w:szCs w:val="28"/>
          <w:lang w:val="uk-UA"/>
        </w:rPr>
      </w:pPr>
      <w:proofErr w:type="spellStart"/>
      <w:r>
        <w:rPr>
          <w:rFonts w:ascii="Times New Roman" w:hAnsi="Times New Roman"/>
          <w:b/>
          <w:sz w:val="28"/>
          <w:szCs w:val="28"/>
          <w:lang w:val="uk-UA"/>
        </w:rPr>
        <w:t>Удрис</w:t>
      </w:r>
      <w:proofErr w:type="spellEnd"/>
      <w:r>
        <w:rPr>
          <w:rFonts w:ascii="Times New Roman" w:hAnsi="Times New Roman"/>
          <w:b/>
          <w:sz w:val="28"/>
          <w:szCs w:val="28"/>
          <w:lang w:val="uk-UA"/>
        </w:rPr>
        <w:t xml:space="preserve"> Н. </w:t>
      </w:r>
    </w:p>
    <w:p w:rsidR="009C78A8" w:rsidRPr="006573C5" w:rsidRDefault="009C78A8" w:rsidP="009C78A8">
      <w:pPr>
        <w:spacing w:after="0" w:line="360" w:lineRule="auto"/>
        <w:jc w:val="center"/>
        <w:rPr>
          <w:rFonts w:ascii="Times New Roman" w:hAnsi="Times New Roman"/>
          <w:b/>
          <w:sz w:val="28"/>
          <w:szCs w:val="28"/>
        </w:rPr>
      </w:pPr>
      <w:r>
        <w:rPr>
          <w:rFonts w:ascii="Times New Roman" w:hAnsi="Times New Roman"/>
          <w:b/>
          <w:sz w:val="28"/>
          <w:szCs w:val="28"/>
          <w:lang w:val="uk-UA"/>
        </w:rPr>
        <w:t xml:space="preserve">ПРИНЦИП 80/20 В ПРОЕКТИРОВАНИИ </w:t>
      </w:r>
      <w:r>
        <w:rPr>
          <w:rFonts w:ascii="Times New Roman" w:hAnsi="Times New Roman"/>
          <w:b/>
          <w:sz w:val="28"/>
          <w:szCs w:val="28"/>
          <w:lang w:val="uk-UA"/>
        </w:rPr>
        <w:br/>
        <w:t>ОБРАЗНОГО СОДЕРЖАНИЯ СОЦИАЛЬНОЙ КОММУНИКАЦИИ</w:t>
      </w:r>
      <w:r w:rsidR="006573C5" w:rsidRPr="006573C5">
        <w:rPr>
          <w:rFonts w:ascii="Times New Roman" w:hAnsi="Times New Roman"/>
          <w:b/>
          <w:sz w:val="28"/>
          <w:szCs w:val="28"/>
        </w:rPr>
        <w:t xml:space="preserve"> </w:t>
      </w:r>
      <w:r w:rsidR="006573C5">
        <w:rPr>
          <w:rFonts w:ascii="Times New Roman" w:hAnsi="Times New Roman"/>
          <w:b/>
          <w:sz w:val="28"/>
          <w:szCs w:val="28"/>
        </w:rPr>
        <w:t>В КОНТЕКСТЕ УПРАВЛЕНИЯ ВЗАИМОДЕЙСТВИЯМИ</w:t>
      </w:r>
    </w:p>
    <w:p w:rsidR="009C78A8" w:rsidRDefault="009C78A8" w:rsidP="009C78A8">
      <w:pPr>
        <w:spacing w:after="0" w:line="360" w:lineRule="auto"/>
        <w:ind w:firstLine="567"/>
        <w:jc w:val="both"/>
        <w:rPr>
          <w:rFonts w:ascii="Times New Roman" w:hAnsi="Times New Roman"/>
          <w:sz w:val="28"/>
          <w:szCs w:val="28"/>
          <w:lang w:val="uk-UA"/>
        </w:rPr>
      </w:pPr>
      <w:proofErr w:type="spellStart"/>
      <w:r w:rsidRPr="00C82F47">
        <w:rPr>
          <w:rFonts w:ascii="Times New Roman" w:hAnsi="Times New Roman"/>
          <w:b/>
          <w:sz w:val="28"/>
          <w:szCs w:val="28"/>
          <w:lang w:val="uk-UA"/>
        </w:rPr>
        <w:t>Аннотация</w:t>
      </w:r>
      <w:proofErr w:type="spellEnd"/>
      <w:r>
        <w:rPr>
          <w:rFonts w:ascii="Times New Roman" w:hAnsi="Times New Roman"/>
          <w:sz w:val="28"/>
          <w:szCs w:val="28"/>
          <w:lang w:val="uk-UA"/>
        </w:rPr>
        <w:t xml:space="preserve">. </w:t>
      </w:r>
      <w:r w:rsidRPr="003D2705">
        <w:rPr>
          <w:rFonts w:ascii="Times New Roman" w:hAnsi="Times New Roman"/>
          <w:sz w:val="28"/>
          <w:szCs w:val="28"/>
          <w:lang w:val="uk-UA"/>
        </w:rPr>
        <w:t xml:space="preserve">В </w:t>
      </w:r>
      <w:proofErr w:type="spellStart"/>
      <w:r w:rsidRPr="003D2705">
        <w:rPr>
          <w:rFonts w:ascii="Times New Roman" w:hAnsi="Times New Roman"/>
          <w:sz w:val="28"/>
          <w:szCs w:val="28"/>
          <w:lang w:val="uk-UA"/>
        </w:rPr>
        <w:t>статье</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исследуется</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зависимость</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социокультурных</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трансформаций</w:t>
      </w:r>
      <w:proofErr w:type="spellEnd"/>
      <w:r w:rsidRPr="003D2705">
        <w:rPr>
          <w:rFonts w:ascii="Times New Roman" w:hAnsi="Times New Roman"/>
          <w:sz w:val="28"/>
          <w:szCs w:val="28"/>
          <w:lang w:val="uk-UA"/>
        </w:rPr>
        <w:t xml:space="preserve"> от образного </w:t>
      </w:r>
      <w:proofErr w:type="spellStart"/>
      <w:r w:rsidRPr="003D2705">
        <w:rPr>
          <w:rFonts w:ascii="Times New Roman" w:hAnsi="Times New Roman"/>
          <w:sz w:val="28"/>
          <w:szCs w:val="28"/>
          <w:lang w:val="uk-UA"/>
        </w:rPr>
        <w:t>содержания</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коммуникативной</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инфосреды</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Выясняются</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теоретические</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основы</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принципа</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Парето</w:t>
      </w:r>
      <w:proofErr w:type="spellEnd"/>
      <w:r w:rsidRPr="003D2705">
        <w:rPr>
          <w:rFonts w:ascii="Times New Roman" w:hAnsi="Times New Roman"/>
          <w:sz w:val="28"/>
          <w:szCs w:val="28"/>
          <w:lang w:val="uk-UA"/>
        </w:rPr>
        <w:t xml:space="preserve"> 80/20 и </w:t>
      </w:r>
      <w:proofErr w:type="spellStart"/>
      <w:r w:rsidRPr="003D2705">
        <w:rPr>
          <w:rFonts w:ascii="Times New Roman" w:hAnsi="Times New Roman"/>
          <w:sz w:val="28"/>
          <w:szCs w:val="28"/>
          <w:lang w:val="uk-UA"/>
        </w:rPr>
        <w:t>методы</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его</w:t>
      </w:r>
      <w:proofErr w:type="spellEnd"/>
      <w:r w:rsidRPr="003D2705">
        <w:rPr>
          <w:rFonts w:ascii="Times New Roman" w:hAnsi="Times New Roman"/>
          <w:sz w:val="28"/>
          <w:szCs w:val="28"/>
          <w:lang w:val="uk-UA"/>
        </w:rPr>
        <w:t xml:space="preserve"> </w:t>
      </w:r>
      <w:proofErr w:type="spellStart"/>
      <w:r>
        <w:rPr>
          <w:rFonts w:ascii="Times New Roman" w:hAnsi="Times New Roman"/>
          <w:sz w:val="28"/>
          <w:szCs w:val="28"/>
          <w:lang w:val="uk-UA"/>
        </w:rPr>
        <w:t>применения</w:t>
      </w:r>
      <w:proofErr w:type="spellEnd"/>
      <w:r w:rsidRPr="003D2705">
        <w:rPr>
          <w:rFonts w:ascii="Times New Roman" w:hAnsi="Times New Roman"/>
          <w:sz w:val="28"/>
          <w:szCs w:val="28"/>
          <w:lang w:val="uk-UA"/>
        </w:rPr>
        <w:t xml:space="preserve"> в </w:t>
      </w:r>
      <w:proofErr w:type="spellStart"/>
      <w:r w:rsidRPr="003D2705">
        <w:rPr>
          <w:rFonts w:ascii="Times New Roman" w:hAnsi="Times New Roman"/>
          <w:sz w:val="28"/>
          <w:szCs w:val="28"/>
          <w:lang w:val="uk-UA"/>
        </w:rPr>
        <w:t>проектировании</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социальной</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коммуникации</w:t>
      </w:r>
      <w:proofErr w:type="spellEnd"/>
      <w:r w:rsidRPr="003D2705">
        <w:rPr>
          <w:rFonts w:ascii="Times New Roman" w:hAnsi="Times New Roman"/>
          <w:sz w:val="28"/>
          <w:szCs w:val="28"/>
          <w:lang w:val="uk-UA"/>
        </w:rPr>
        <w:t xml:space="preserve"> с </w:t>
      </w:r>
      <w:proofErr w:type="spellStart"/>
      <w:r w:rsidRPr="003D2705">
        <w:rPr>
          <w:rFonts w:ascii="Times New Roman" w:hAnsi="Times New Roman"/>
          <w:sz w:val="28"/>
          <w:szCs w:val="28"/>
          <w:lang w:val="uk-UA"/>
        </w:rPr>
        <w:t>представителями</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профессиональных</w:t>
      </w:r>
      <w:proofErr w:type="spellEnd"/>
      <w:r w:rsidRPr="003D2705">
        <w:rPr>
          <w:rFonts w:ascii="Times New Roman" w:hAnsi="Times New Roman"/>
          <w:sz w:val="28"/>
          <w:szCs w:val="28"/>
          <w:lang w:val="uk-UA"/>
        </w:rPr>
        <w:t xml:space="preserve"> </w:t>
      </w:r>
      <w:proofErr w:type="spellStart"/>
      <w:r w:rsidRPr="003D2705">
        <w:rPr>
          <w:rFonts w:ascii="Times New Roman" w:hAnsi="Times New Roman"/>
          <w:sz w:val="28"/>
          <w:szCs w:val="28"/>
          <w:lang w:val="uk-UA"/>
        </w:rPr>
        <w:t>групп</w:t>
      </w:r>
      <w:proofErr w:type="spellEnd"/>
      <w:r w:rsidRPr="003D2705">
        <w:rPr>
          <w:rFonts w:ascii="Times New Roman" w:hAnsi="Times New Roman"/>
          <w:sz w:val="28"/>
          <w:szCs w:val="28"/>
          <w:lang w:val="uk-UA"/>
        </w:rPr>
        <w:t>.</w:t>
      </w:r>
    </w:p>
    <w:p w:rsidR="009C78A8" w:rsidRPr="00C82F47" w:rsidRDefault="009C78A8" w:rsidP="009C78A8">
      <w:pPr>
        <w:spacing w:after="0" w:line="360" w:lineRule="auto"/>
        <w:ind w:firstLine="567"/>
        <w:jc w:val="both"/>
        <w:rPr>
          <w:rFonts w:ascii="Times New Roman" w:hAnsi="Times New Roman"/>
          <w:i/>
          <w:sz w:val="28"/>
          <w:szCs w:val="28"/>
          <w:lang w:val="uk-UA"/>
        </w:rPr>
      </w:pPr>
      <w:proofErr w:type="spellStart"/>
      <w:r w:rsidRPr="00C82F47">
        <w:rPr>
          <w:rFonts w:ascii="Times New Roman" w:hAnsi="Times New Roman"/>
          <w:b/>
          <w:i/>
          <w:sz w:val="28"/>
          <w:szCs w:val="28"/>
          <w:lang w:val="uk-UA"/>
        </w:rPr>
        <w:t>Ключ</w:t>
      </w:r>
      <w:r>
        <w:rPr>
          <w:rFonts w:ascii="Times New Roman" w:hAnsi="Times New Roman"/>
          <w:b/>
          <w:i/>
          <w:sz w:val="28"/>
          <w:szCs w:val="28"/>
          <w:lang w:val="uk-UA"/>
        </w:rPr>
        <w:t>евые</w:t>
      </w:r>
      <w:proofErr w:type="spellEnd"/>
      <w:r>
        <w:rPr>
          <w:rFonts w:ascii="Times New Roman" w:hAnsi="Times New Roman"/>
          <w:b/>
          <w:i/>
          <w:sz w:val="28"/>
          <w:szCs w:val="28"/>
          <w:lang w:val="uk-UA"/>
        </w:rPr>
        <w:t xml:space="preserve"> </w:t>
      </w:r>
      <w:proofErr w:type="spellStart"/>
      <w:r w:rsidRPr="00C82F47">
        <w:rPr>
          <w:rFonts w:ascii="Times New Roman" w:hAnsi="Times New Roman"/>
          <w:b/>
          <w:i/>
          <w:sz w:val="28"/>
          <w:szCs w:val="28"/>
          <w:lang w:val="uk-UA"/>
        </w:rPr>
        <w:t>слов</w:t>
      </w:r>
      <w:proofErr w:type="spellEnd"/>
      <w:r>
        <w:rPr>
          <w:rFonts w:ascii="Times New Roman" w:hAnsi="Times New Roman"/>
          <w:b/>
          <w:i/>
          <w:sz w:val="28"/>
          <w:szCs w:val="28"/>
        </w:rPr>
        <w:t>а</w:t>
      </w:r>
      <w:r>
        <w:rPr>
          <w:rFonts w:ascii="Times New Roman" w:hAnsi="Times New Roman"/>
          <w:b/>
          <w:i/>
          <w:sz w:val="28"/>
          <w:szCs w:val="28"/>
          <w:lang w:val="uk-UA"/>
        </w:rPr>
        <w:t xml:space="preserve">: </w:t>
      </w:r>
      <w:r w:rsidRPr="00C82F47">
        <w:rPr>
          <w:rFonts w:ascii="Times New Roman" w:hAnsi="Times New Roman"/>
          <w:i/>
          <w:sz w:val="28"/>
          <w:szCs w:val="28"/>
          <w:lang w:val="uk-UA"/>
        </w:rPr>
        <w:t>с</w:t>
      </w:r>
      <w:proofErr w:type="spellStart"/>
      <w:r>
        <w:rPr>
          <w:rFonts w:ascii="Times New Roman" w:hAnsi="Times New Roman"/>
          <w:i/>
          <w:sz w:val="28"/>
          <w:szCs w:val="28"/>
        </w:rPr>
        <w:t>оц</w:t>
      </w:r>
      <w:proofErr w:type="spellEnd"/>
      <w:r>
        <w:rPr>
          <w:rFonts w:ascii="Times New Roman" w:hAnsi="Times New Roman"/>
          <w:i/>
          <w:sz w:val="28"/>
          <w:szCs w:val="28"/>
          <w:lang w:val="uk-UA"/>
        </w:rPr>
        <w:t>и</w:t>
      </w:r>
      <w:proofErr w:type="spellStart"/>
      <w:r w:rsidRPr="00C82F47">
        <w:rPr>
          <w:rFonts w:ascii="Times New Roman" w:hAnsi="Times New Roman"/>
          <w:i/>
          <w:sz w:val="28"/>
          <w:szCs w:val="28"/>
        </w:rPr>
        <w:t>альна</w:t>
      </w:r>
      <w:proofErr w:type="spellEnd"/>
      <w:r>
        <w:rPr>
          <w:rFonts w:ascii="Times New Roman" w:hAnsi="Times New Roman"/>
          <w:i/>
          <w:sz w:val="28"/>
          <w:szCs w:val="28"/>
          <w:lang w:val="uk-UA"/>
        </w:rPr>
        <w:t>я</w:t>
      </w:r>
      <w:r w:rsidRPr="00C82F47">
        <w:rPr>
          <w:rFonts w:ascii="Times New Roman" w:hAnsi="Times New Roman"/>
          <w:i/>
          <w:sz w:val="28"/>
          <w:szCs w:val="28"/>
          <w:lang w:val="uk-UA"/>
        </w:rPr>
        <w:t xml:space="preserve"> </w:t>
      </w:r>
      <w:proofErr w:type="spellStart"/>
      <w:r w:rsidRPr="00C82F47">
        <w:rPr>
          <w:rFonts w:ascii="Times New Roman" w:hAnsi="Times New Roman"/>
          <w:i/>
          <w:sz w:val="28"/>
          <w:szCs w:val="28"/>
          <w:lang w:val="uk-UA"/>
        </w:rPr>
        <w:t>ко</w:t>
      </w:r>
      <w:r>
        <w:rPr>
          <w:rFonts w:ascii="Times New Roman" w:hAnsi="Times New Roman"/>
          <w:i/>
          <w:sz w:val="28"/>
          <w:szCs w:val="28"/>
          <w:lang w:val="uk-UA"/>
        </w:rPr>
        <w:t>ммуникаци</w:t>
      </w:r>
      <w:r w:rsidRPr="00C82F47">
        <w:rPr>
          <w:rFonts w:ascii="Times New Roman" w:hAnsi="Times New Roman"/>
          <w:i/>
          <w:sz w:val="28"/>
          <w:szCs w:val="28"/>
          <w:lang w:val="uk-UA"/>
        </w:rPr>
        <w:t>я</w:t>
      </w:r>
      <w:proofErr w:type="spellEnd"/>
      <w:r w:rsidRPr="00C82F47">
        <w:rPr>
          <w:rFonts w:ascii="Times New Roman" w:hAnsi="Times New Roman"/>
          <w:i/>
          <w:sz w:val="28"/>
          <w:szCs w:val="28"/>
          <w:lang w:val="uk-UA"/>
        </w:rPr>
        <w:t xml:space="preserve">, образ, </w:t>
      </w:r>
      <w:proofErr w:type="spellStart"/>
      <w:r>
        <w:rPr>
          <w:rFonts w:ascii="Times New Roman" w:hAnsi="Times New Roman"/>
          <w:i/>
          <w:sz w:val="28"/>
          <w:szCs w:val="28"/>
          <w:lang w:val="uk-UA"/>
        </w:rPr>
        <w:t>информация</w:t>
      </w:r>
      <w:proofErr w:type="spellEnd"/>
      <w:r>
        <w:rPr>
          <w:rFonts w:ascii="Times New Roman" w:hAnsi="Times New Roman"/>
          <w:i/>
          <w:sz w:val="28"/>
          <w:szCs w:val="28"/>
          <w:lang w:val="uk-UA"/>
        </w:rPr>
        <w:t xml:space="preserve">, </w:t>
      </w:r>
      <w:proofErr w:type="spellStart"/>
      <w:r>
        <w:rPr>
          <w:rFonts w:ascii="Times New Roman" w:hAnsi="Times New Roman"/>
          <w:i/>
          <w:sz w:val="28"/>
          <w:szCs w:val="28"/>
          <w:lang w:val="uk-UA"/>
        </w:rPr>
        <w:t>соци</w:t>
      </w:r>
      <w:r w:rsidRPr="00C82F47">
        <w:rPr>
          <w:rFonts w:ascii="Times New Roman" w:hAnsi="Times New Roman"/>
          <w:i/>
          <w:sz w:val="28"/>
          <w:szCs w:val="28"/>
          <w:lang w:val="uk-UA"/>
        </w:rPr>
        <w:t>альн</w:t>
      </w:r>
      <w:r>
        <w:rPr>
          <w:rFonts w:ascii="Times New Roman" w:hAnsi="Times New Roman"/>
          <w:i/>
          <w:sz w:val="28"/>
          <w:szCs w:val="28"/>
          <w:lang w:val="uk-UA"/>
        </w:rPr>
        <w:t>ые</w:t>
      </w:r>
      <w:proofErr w:type="spellEnd"/>
      <w:r w:rsidRPr="00C82F47">
        <w:rPr>
          <w:rFonts w:ascii="Times New Roman" w:hAnsi="Times New Roman"/>
          <w:i/>
          <w:sz w:val="28"/>
          <w:szCs w:val="28"/>
          <w:lang w:val="uk-UA"/>
        </w:rPr>
        <w:t xml:space="preserve"> </w:t>
      </w:r>
      <w:proofErr w:type="spellStart"/>
      <w:r>
        <w:rPr>
          <w:rFonts w:ascii="Times New Roman" w:hAnsi="Times New Roman"/>
          <w:i/>
          <w:sz w:val="28"/>
          <w:szCs w:val="28"/>
          <w:lang w:val="uk-UA"/>
        </w:rPr>
        <w:t>трансформации</w:t>
      </w:r>
      <w:proofErr w:type="spellEnd"/>
      <w:r w:rsidRPr="00C82F47">
        <w:rPr>
          <w:rFonts w:ascii="Times New Roman" w:hAnsi="Times New Roman"/>
          <w:i/>
          <w:sz w:val="28"/>
          <w:szCs w:val="28"/>
          <w:lang w:val="uk-UA"/>
        </w:rPr>
        <w:t xml:space="preserve">, </w:t>
      </w:r>
      <w:proofErr w:type="spellStart"/>
      <w:r w:rsidRPr="00C82F47">
        <w:rPr>
          <w:rFonts w:ascii="Times New Roman" w:hAnsi="Times New Roman"/>
          <w:i/>
          <w:sz w:val="28"/>
          <w:szCs w:val="28"/>
          <w:lang w:val="uk-UA"/>
        </w:rPr>
        <w:t>профе</w:t>
      </w:r>
      <w:r>
        <w:rPr>
          <w:rFonts w:ascii="Times New Roman" w:hAnsi="Times New Roman"/>
          <w:i/>
          <w:sz w:val="28"/>
          <w:szCs w:val="28"/>
          <w:lang w:val="uk-UA"/>
        </w:rPr>
        <w:t>с</w:t>
      </w:r>
      <w:r w:rsidRPr="00C82F47">
        <w:rPr>
          <w:rFonts w:ascii="Times New Roman" w:hAnsi="Times New Roman"/>
          <w:i/>
          <w:sz w:val="28"/>
          <w:szCs w:val="28"/>
          <w:lang w:val="uk-UA"/>
        </w:rPr>
        <w:t>с</w:t>
      </w:r>
      <w:r>
        <w:rPr>
          <w:rFonts w:ascii="Times New Roman" w:hAnsi="Times New Roman"/>
          <w:i/>
          <w:sz w:val="28"/>
          <w:szCs w:val="28"/>
          <w:lang w:val="uk-UA"/>
        </w:rPr>
        <w:t>и</w:t>
      </w:r>
      <w:r w:rsidRPr="00C82F47">
        <w:rPr>
          <w:rFonts w:ascii="Times New Roman" w:hAnsi="Times New Roman"/>
          <w:i/>
          <w:sz w:val="28"/>
          <w:szCs w:val="28"/>
          <w:lang w:val="uk-UA"/>
        </w:rPr>
        <w:t>онал</w:t>
      </w:r>
      <w:r>
        <w:rPr>
          <w:rFonts w:ascii="Times New Roman" w:hAnsi="Times New Roman"/>
          <w:i/>
          <w:sz w:val="28"/>
          <w:szCs w:val="28"/>
          <w:lang w:val="uk-UA"/>
        </w:rPr>
        <w:t>ы</w:t>
      </w:r>
      <w:proofErr w:type="spellEnd"/>
      <w:r w:rsidRPr="00C82F47">
        <w:rPr>
          <w:rFonts w:ascii="Times New Roman" w:hAnsi="Times New Roman"/>
          <w:i/>
          <w:sz w:val="28"/>
          <w:szCs w:val="28"/>
          <w:lang w:val="uk-UA"/>
        </w:rPr>
        <w:t xml:space="preserve">. </w:t>
      </w:r>
    </w:p>
    <w:p w:rsidR="009C78A8" w:rsidRPr="00D8585F" w:rsidRDefault="009C78A8" w:rsidP="009C78A8">
      <w:pPr>
        <w:spacing w:after="0" w:line="360" w:lineRule="auto"/>
        <w:ind w:firstLine="567"/>
        <w:jc w:val="center"/>
        <w:rPr>
          <w:rFonts w:ascii="Times New Roman" w:hAnsi="Times New Roman"/>
          <w:b/>
          <w:sz w:val="28"/>
          <w:szCs w:val="28"/>
          <w:lang w:val="en-US"/>
        </w:rPr>
      </w:pPr>
      <w:proofErr w:type="spellStart"/>
      <w:r>
        <w:rPr>
          <w:rFonts w:ascii="Times New Roman" w:hAnsi="Times New Roman"/>
          <w:b/>
          <w:sz w:val="28"/>
          <w:szCs w:val="28"/>
          <w:lang w:val="en-US"/>
        </w:rPr>
        <w:t>Udris</w:t>
      </w:r>
      <w:proofErr w:type="spellEnd"/>
      <w:r>
        <w:rPr>
          <w:rFonts w:ascii="Times New Roman" w:hAnsi="Times New Roman"/>
          <w:b/>
          <w:sz w:val="28"/>
          <w:szCs w:val="28"/>
          <w:lang w:val="en-US"/>
        </w:rPr>
        <w:t xml:space="preserve"> N.</w:t>
      </w:r>
    </w:p>
    <w:p w:rsidR="009C78A8" w:rsidRDefault="009C78A8" w:rsidP="009C78A8">
      <w:pPr>
        <w:spacing w:after="0" w:line="360" w:lineRule="auto"/>
        <w:ind w:firstLine="567"/>
        <w:jc w:val="center"/>
        <w:rPr>
          <w:rFonts w:ascii="Times New Roman" w:hAnsi="Times New Roman"/>
          <w:b/>
          <w:sz w:val="28"/>
          <w:szCs w:val="28"/>
          <w:lang w:val="uk-UA"/>
        </w:rPr>
      </w:pPr>
      <w:r w:rsidRPr="00D23B04">
        <w:rPr>
          <w:rFonts w:ascii="Times New Roman" w:hAnsi="Times New Roman"/>
          <w:b/>
          <w:sz w:val="28"/>
          <w:szCs w:val="28"/>
          <w:lang w:val="uk-UA"/>
        </w:rPr>
        <w:t xml:space="preserve">PRINCIPLE 80/20 IN </w:t>
      </w:r>
      <w:r w:rsidRPr="00D66CFE">
        <w:rPr>
          <w:rFonts w:ascii="Times New Roman" w:hAnsi="Times New Roman"/>
          <w:b/>
          <w:sz w:val="28"/>
          <w:szCs w:val="28"/>
          <w:lang w:val="uk-UA"/>
        </w:rPr>
        <w:t>PROJECTING</w:t>
      </w:r>
      <w:r>
        <w:rPr>
          <w:rFonts w:ascii="Times New Roman" w:hAnsi="Times New Roman"/>
          <w:b/>
          <w:sz w:val="28"/>
          <w:szCs w:val="28"/>
          <w:lang w:val="uk-UA"/>
        </w:rPr>
        <w:br/>
      </w:r>
      <w:r w:rsidRPr="00D23B04">
        <w:rPr>
          <w:rFonts w:ascii="Times New Roman" w:hAnsi="Times New Roman"/>
          <w:b/>
          <w:sz w:val="28"/>
          <w:szCs w:val="28"/>
          <w:lang w:val="uk-UA"/>
        </w:rPr>
        <w:t xml:space="preserve">OF </w:t>
      </w:r>
      <w:r w:rsidRPr="000759BF">
        <w:rPr>
          <w:rFonts w:ascii="Times New Roman" w:hAnsi="Times New Roman"/>
          <w:b/>
          <w:sz w:val="28"/>
          <w:szCs w:val="28"/>
          <w:lang w:val="uk-UA"/>
        </w:rPr>
        <w:t xml:space="preserve">IMAGES CONTENT </w:t>
      </w:r>
      <w:r w:rsidRPr="00D23B04">
        <w:rPr>
          <w:rFonts w:ascii="Times New Roman" w:hAnsi="Times New Roman"/>
          <w:b/>
          <w:sz w:val="28"/>
          <w:szCs w:val="28"/>
          <w:lang w:val="uk-UA"/>
        </w:rPr>
        <w:t>OF SOCIAL COMMUNICATION</w:t>
      </w:r>
    </w:p>
    <w:p w:rsidR="009C78A8" w:rsidRDefault="009C78A8" w:rsidP="009C78A8">
      <w:pPr>
        <w:spacing w:after="0" w:line="360" w:lineRule="auto"/>
        <w:ind w:firstLine="567"/>
        <w:jc w:val="both"/>
        <w:rPr>
          <w:rFonts w:ascii="Times New Roman" w:hAnsi="Times New Roman"/>
          <w:sz w:val="28"/>
          <w:szCs w:val="28"/>
          <w:lang w:val="uk-UA"/>
        </w:rPr>
      </w:pPr>
      <w:proofErr w:type="gramStart"/>
      <w:r w:rsidRPr="00C82F47">
        <w:rPr>
          <w:rFonts w:ascii="Times New Roman" w:hAnsi="Times New Roman"/>
          <w:b/>
          <w:sz w:val="28"/>
          <w:szCs w:val="28"/>
          <w:lang w:val="en-US"/>
        </w:rPr>
        <w:t>Annotation</w:t>
      </w:r>
      <w:r>
        <w:rPr>
          <w:rFonts w:ascii="Times New Roman" w:hAnsi="Times New Roman"/>
          <w:sz w:val="28"/>
          <w:szCs w:val="28"/>
          <w:lang w:val="en-US"/>
        </w:rPr>
        <w:t>.</w:t>
      </w:r>
      <w:proofErr w:type="gramEnd"/>
      <w:r>
        <w:rPr>
          <w:rFonts w:ascii="Times New Roman" w:hAnsi="Times New Roman"/>
          <w:sz w:val="28"/>
          <w:szCs w:val="28"/>
          <w:lang w:val="en-US"/>
        </w:rPr>
        <w:t xml:space="preserve"> </w:t>
      </w:r>
      <w:proofErr w:type="spellStart"/>
      <w:r w:rsidRPr="00C82F47">
        <w:rPr>
          <w:rFonts w:ascii="Times New Roman" w:hAnsi="Times New Roman"/>
          <w:sz w:val="28"/>
          <w:szCs w:val="28"/>
          <w:lang w:val="uk-UA"/>
        </w:rPr>
        <w:t>In</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the</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article</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dependence</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of</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sociocultural</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transformations</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is</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investigated</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on</w:t>
      </w:r>
      <w:proofErr w:type="spellEnd"/>
      <w:r w:rsidRPr="00C82F47">
        <w:rPr>
          <w:rFonts w:ascii="Times New Roman" w:hAnsi="Times New Roman"/>
          <w:sz w:val="28"/>
          <w:szCs w:val="28"/>
          <w:lang w:val="uk-UA"/>
        </w:rPr>
        <w:t xml:space="preserve"> </w:t>
      </w:r>
      <w:proofErr w:type="spellStart"/>
      <w:r w:rsidRPr="000759BF">
        <w:rPr>
          <w:rFonts w:ascii="Times New Roman" w:hAnsi="Times New Roman"/>
          <w:sz w:val="28"/>
          <w:szCs w:val="28"/>
          <w:lang w:val="uk-UA"/>
        </w:rPr>
        <w:t>images</w:t>
      </w:r>
      <w:proofErr w:type="spellEnd"/>
      <w:r w:rsidRPr="000759BF">
        <w:rPr>
          <w:rFonts w:ascii="Times New Roman" w:hAnsi="Times New Roman"/>
          <w:sz w:val="28"/>
          <w:szCs w:val="28"/>
          <w:lang w:val="uk-UA"/>
        </w:rPr>
        <w:t xml:space="preserve"> </w:t>
      </w:r>
      <w:proofErr w:type="spellStart"/>
      <w:r w:rsidRPr="000759BF">
        <w:rPr>
          <w:rFonts w:ascii="Times New Roman" w:hAnsi="Times New Roman"/>
          <w:sz w:val="28"/>
          <w:szCs w:val="28"/>
          <w:lang w:val="uk-UA"/>
        </w:rPr>
        <w:t>content</w:t>
      </w:r>
      <w:proofErr w:type="spellEnd"/>
      <w:r w:rsidRPr="000759BF">
        <w:rPr>
          <w:rFonts w:ascii="Times New Roman" w:hAnsi="Times New Roman"/>
          <w:sz w:val="28"/>
          <w:szCs w:val="28"/>
          <w:lang w:val="uk-UA"/>
        </w:rPr>
        <w:t xml:space="preserve"> </w:t>
      </w:r>
      <w:proofErr w:type="spellStart"/>
      <w:r w:rsidRPr="00C82F47">
        <w:rPr>
          <w:rFonts w:ascii="Times New Roman" w:hAnsi="Times New Roman"/>
          <w:sz w:val="28"/>
          <w:szCs w:val="28"/>
          <w:lang w:val="uk-UA"/>
        </w:rPr>
        <w:t>of</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communicative</w:t>
      </w:r>
      <w:proofErr w:type="spellEnd"/>
      <w:r w:rsidRPr="00C82F47">
        <w:rPr>
          <w:rFonts w:ascii="Times New Roman" w:hAnsi="Times New Roman"/>
          <w:sz w:val="28"/>
          <w:szCs w:val="28"/>
          <w:lang w:val="uk-UA"/>
        </w:rPr>
        <w:t xml:space="preserve"> </w:t>
      </w:r>
      <w:r>
        <w:rPr>
          <w:rFonts w:ascii="Times New Roman" w:hAnsi="Times New Roman"/>
          <w:sz w:val="28"/>
          <w:szCs w:val="28"/>
          <w:lang w:val="en-US"/>
        </w:rPr>
        <w:t>environment</w:t>
      </w:r>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Theoretical</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bases</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lastRenderedPageBreak/>
        <w:t>of</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principle</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of</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Pareto</w:t>
      </w:r>
      <w:proofErr w:type="spellEnd"/>
      <w:r w:rsidRPr="00C82F47">
        <w:rPr>
          <w:rFonts w:ascii="Times New Roman" w:hAnsi="Times New Roman"/>
          <w:sz w:val="28"/>
          <w:szCs w:val="28"/>
          <w:lang w:val="uk-UA"/>
        </w:rPr>
        <w:t xml:space="preserve"> 80/20 </w:t>
      </w:r>
      <w:proofErr w:type="spellStart"/>
      <w:r w:rsidRPr="00C82F47">
        <w:rPr>
          <w:rFonts w:ascii="Times New Roman" w:hAnsi="Times New Roman"/>
          <w:sz w:val="28"/>
          <w:szCs w:val="28"/>
          <w:lang w:val="uk-UA"/>
        </w:rPr>
        <w:t>turn</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out</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and</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methods</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of</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his</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application</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in</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planning</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of</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social</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communication</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with</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the</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representatives</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of</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professional</w:t>
      </w:r>
      <w:proofErr w:type="spellEnd"/>
      <w:r w:rsidRPr="00C82F47">
        <w:rPr>
          <w:rFonts w:ascii="Times New Roman" w:hAnsi="Times New Roman"/>
          <w:sz w:val="28"/>
          <w:szCs w:val="28"/>
          <w:lang w:val="uk-UA"/>
        </w:rPr>
        <w:t xml:space="preserve"> </w:t>
      </w:r>
      <w:proofErr w:type="spellStart"/>
      <w:r w:rsidRPr="00C82F47">
        <w:rPr>
          <w:rFonts w:ascii="Times New Roman" w:hAnsi="Times New Roman"/>
          <w:sz w:val="28"/>
          <w:szCs w:val="28"/>
          <w:lang w:val="uk-UA"/>
        </w:rPr>
        <w:t>groups</w:t>
      </w:r>
      <w:proofErr w:type="spellEnd"/>
      <w:r w:rsidRPr="00C82F47">
        <w:rPr>
          <w:rFonts w:ascii="Times New Roman" w:hAnsi="Times New Roman"/>
          <w:sz w:val="28"/>
          <w:szCs w:val="28"/>
          <w:lang w:val="uk-UA"/>
        </w:rPr>
        <w:t>.</w:t>
      </w:r>
    </w:p>
    <w:p w:rsidR="009C78A8" w:rsidRDefault="009C78A8" w:rsidP="009C78A8">
      <w:pPr>
        <w:spacing w:after="0" w:line="360" w:lineRule="auto"/>
        <w:ind w:firstLine="567"/>
        <w:jc w:val="both"/>
        <w:rPr>
          <w:rFonts w:ascii="Times New Roman" w:hAnsi="Times New Roman"/>
          <w:sz w:val="28"/>
          <w:szCs w:val="28"/>
          <w:lang w:val="uk-UA"/>
        </w:rPr>
      </w:pPr>
      <w:r w:rsidRPr="0096746F">
        <w:rPr>
          <w:rFonts w:ascii="Times New Roman" w:hAnsi="Times New Roman"/>
          <w:b/>
          <w:i/>
          <w:sz w:val="28"/>
          <w:szCs w:val="28"/>
          <w:lang w:val="en-US"/>
        </w:rPr>
        <w:t>Key words:</w:t>
      </w:r>
      <w:r w:rsidRPr="0096746F">
        <w:rPr>
          <w:rFonts w:ascii="Times New Roman" w:hAnsi="Times New Roman"/>
          <w:i/>
          <w:sz w:val="28"/>
          <w:szCs w:val="28"/>
          <w:lang w:val="uk-UA"/>
        </w:rPr>
        <w:t xml:space="preserve"> </w:t>
      </w:r>
      <w:proofErr w:type="spellStart"/>
      <w:r w:rsidRPr="0096746F">
        <w:rPr>
          <w:rFonts w:ascii="Times New Roman" w:hAnsi="Times New Roman"/>
          <w:i/>
          <w:sz w:val="28"/>
          <w:szCs w:val="28"/>
          <w:lang w:val="uk-UA"/>
        </w:rPr>
        <w:t>social</w:t>
      </w:r>
      <w:proofErr w:type="spellEnd"/>
      <w:r w:rsidRPr="0096746F">
        <w:rPr>
          <w:rFonts w:ascii="Times New Roman" w:hAnsi="Times New Roman"/>
          <w:i/>
          <w:sz w:val="28"/>
          <w:szCs w:val="28"/>
          <w:lang w:val="uk-UA"/>
        </w:rPr>
        <w:t xml:space="preserve"> </w:t>
      </w:r>
      <w:proofErr w:type="spellStart"/>
      <w:r w:rsidRPr="0096746F">
        <w:rPr>
          <w:rFonts w:ascii="Times New Roman" w:hAnsi="Times New Roman"/>
          <w:i/>
          <w:sz w:val="28"/>
          <w:szCs w:val="28"/>
          <w:lang w:val="uk-UA"/>
        </w:rPr>
        <w:t>communication</w:t>
      </w:r>
      <w:proofErr w:type="spellEnd"/>
      <w:r w:rsidRPr="0096746F">
        <w:rPr>
          <w:rFonts w:ascii="Times New Roman" w:hAnsi="Times New Roman"/>
          <w:i/>
          <w:sz w:val="28"/>
          <w:szCs w:val="28"/>
          <w:lang w:val="uk-UA"/>
        </w:rPr>
        <w:t xml:space="preserve">, </w:t>
      </w:r>
      <w:r w:rsidRPr="0096746F">
        <w:rPr>
          <w:rFonts w:ascii="Times New Roman" w:hAnsi="Times New Roman"/>
          <w:i/>
          <w:sz w:val="28"/>
          <w:szCs w:val="28"/>
          <w:lang w:val="en-US"/>
        </w:rPr>
        <w:t>image</w:t>
      </w:r>
      <w:r w:rsidRPr="0096746F">
        <w:rPr>
          <w:rFonts w:ascii="Times New Roman" w:hAnsi="Times New Roman"/>
          <w:i/>
          <w:sz w:val="28"/>
          <w:szCs w:val="28"/>
          <w:lang w:val="uk-UA"/>
        </w:rPr>
        <w:t xml:space="preserve">, </w:t>
      </w:r>
      <w:proofErr w:type="spellStart"/>
      <w:r w:rsidRPr="0096746F">
        <w:rPr>
          <w:rFonts w:ascii="Times New Roman" w:hAnsi="Times New Roman"/>
          <w:i/>
          <w:sz w:val="28"/>
          <w:szCs w:val="28"/>
          <w:lang w:val="uk-UA"/>
        </w:rPr>
        <w:t>information</w:t>
      </w:r>
      <w:proofErr w:type="spellEnd"/>
      <w:r w:rsidRPr="0096746F">
        <w:rPr>
          <w:rFonts w:ascii="Times New Roman" w:hAnsi="Times New Roman"/>
          <w:i/>
          <w:sz w:val="28"/>
          <w:szCs w:val="28"/>
          <w:lang w:val="uk-UA"/>
        </w:rPr>
        <w:t xml:space="preserve">, </w:t>
      </w:r>
      <w:proofErr w:type="spellStart"/>
      <w:r w:rsidRPr="0096746F">
        <w:rPr>
          <w:rFonts w:ascii="Times New Roman" w:hAnsi="Times New Roman"/>
          <w:i/>
          <w:sz w:val="28"/>
          <w:szCs w:val="28"/>
          <w:lang w:val="uk-UA"/>
        </w:rPr>
        <w:t>social</w:t>
      </w:r>
      <w:proofErr w:type="spellEnd"/>
      <w:r w:rsidRPr="0096746F">
        <w:rPr>
          <w:rFonts w:ascii="Times New Roman" w:hAnsi="Times New Roman"/>
          <w:i/>
          <w:sz w:val="28"/>
          <w:szCs w:val="28"/>
          <w:lang w:val="uk-UA"/>
        </w:rPr>
        <w:t xml:space="preserve"> </w:t>
      </w:r>
      <w:proofErr w:type="spellStart"/>
      <w:r w:rsidRPr="0096746F">
        <w:rPr>
          <w:rFonts w:ascii="Times New Roman" w:hAnsi="Times New Roman"/>
          <w:i/>
          <w:sz w:val="28"/>
          <w:szCs w:val="28"/>
          <w:lang w:val="uk-UA"/>
        </w:rPr>
        <w:t>transformations</w:t>
      </w:r>
      <w:proofErr w:type="spellEnd"/>
      <w:r w:rsidRPr="0096746F">
        <w:rPr>
          <w:rFonts w:ascii="Times New Roman" w:hAnsi="Times New Roman"/>
          <w:i/>
          <w:sz w:val="28"/>
          <w:szCs w:val="28"/>
          <w:lang w:val="uk-UA"/>
        </w:rPr>
        <w:t xml:space="preserve">, </w:t>
      </w:r>
      <w:proofErr w:type="spellStart"/>
      <w:r w:rsidRPr="0096746F">
        <w:rPr>
          <w:rFonts w:ascii="Times New Roman" w:hAnsi="Times New Roman"/>
          <w:i/>
          <w:sz w:val="28"/>
          <w:szCs w:val="28"/>
          <w:lang w:val="uk-UA"/>
        </w:rPr>
        <w:t>professionals</w:t>
      </w:r>
      <w:proofErr w:type="spellEnd"/>
      <w:r w:rsidRPr="0096746F">
        <w:rPr>
          <w:rFonts w:ascii="Times New Roman" w:hAnsi="Times New Roman"/>
          <w:i/>
          <w:sz w:val="28"/>
          <w:szCs w:val="28"/>
          <w:lang w:val="uk-UA"/>
        </w:rPr>
        <w:t>.</w:t>
      </w:r>
    </w:p>
    <w:p w:rsidR="002F545A" w:rsidRDefault="002F545A" w:rsidP="002F545A">
      <w:pPr>
        <w:spacing w:after="0" w:line="360" w:lineRule="auto"/>
        <w:ind w:firstLine="567"/>
        <w:jc w:val="both"/>
        <w:rPr>
          <w:rFonts w:ascii="Times New Roman" w:hAnsi="Times New Roman"/>
          <w:sz w:val="28"/>
          <w:szCs w:val="28"/>
          <w:lang w:val="uk-UA"/>
        </w:rPr>
      </w:pPr>
      <w:r w:rsidRPr="00814CD6">
        <w:rPr>
          <w:rFonts w:ascii="Times New Roman" w:hAnsi="Times New Roman"/>
          <w:sz w:val="28"/>
          <w:szCs w:val="28"/>
          <w:lang w:val="uk-UA"/>
        </w:rPr>
        <w:t>Розвиток суспільства здійснюється за рахунок постійного динамізму соціальних систем</w:t>
      </w:r>
      <w:r>
        <w:rPr>
          <w:rFonts w:ascii="Times New Roman" w:hAnsi="Times New Roman"/>
          <w:sz w:val="28"/>
          <w:szCs w:val="28"/>
          <w:lang w:val="uk-UA"/>
        </w:rPr>
        <w:t>,</w:t>
      </w:r>
      <w:r w:rsidRPr="00814CD6">
        <w:rPr>
          <w:rFonts w:ascii="Times New Roman" w:hAnsi="Times New Roman"/>
          <w:sz w:val="28"/>
          <w:szCs w:val="28"/>
          <w:lang w:val="uk-UA"/>
        </w:rPr>
        <w:t xml:space="preserve"> що їх складають</w:t>
      </w:r>
      <w:r>
        <w:rPr>
          <w:rFonts w:ascii="Times New Roman" w:hAnsi="Times New Roman"/>
          <w:sz w:val="28"/>
          <w:szCs w:val="28"/>
          <w:lang w:val="uk-UA"/>
        </w:rPr>
        <w:t>,</w:t>
      </w:r>
      <w:r w:rsidRPr="00814CD6">
        <w:rPr>
          <w:rFonts w:ascii="Times New Roman" w:hAnsi="Times New Roman"/>
          <w:sz w:val="28"/>
          <w:szCs w:val="28"/>
          <w:lang w:val="uk-UA"/>
        </w:rPr>
        <w:t xml:space="preserve"> та трансформації зв’язків між ними. Причинами змін можуть виступати будь-які феномени, організаційні чи </w:t>
      </w:r>
      <w:proofErr w:type="spellStart"/>
      <w:r w:rsidRPr="00814CD6">
        <w:rPr>
          <w:rFonts w:ascii="Times New Roman" w:hAnsi="Times New Roman"/>
          <w:sz w:val="28"/>
          <w:szCs w:val="28"/>
          <w:lang w:val="uk-UA"/>
        </w:rPr>
        <w:t>самоорганізаційні</w:t>
      </w:r>
      <w:proofErr w:type="spellEnd"/>
      <w:r w:rsidRPr="00814CD6">
        <w:rPr>
          <w:rFonts w:ascii="Times New Roman" w:hAnsi="Times New Roman"/>
          <w:sz w:val="28"/>
          <w:szCs w:val="28"/>
          <w:lang w:val="uk-UA"/>
        </w:rPr>
        <w:t xml:space="preserve"> механізми. Системний підхід до </w:t>
      </w:r>
      <w:r>
        <w:rPr>
          <w:rFonts w:ascii="Times New Roman" w:hAnsi="Times New Roman"/>
          <w:sz w:val="28"/>
          <w:szCs w:val="28"/>
          <w:lang w:val="uk-UA"/>
        </w:rPr>
        <w:t xml:space="preserve">розуміння </w:t>
      </w:r>
      <w:r w:rsidRPr="00814CD6">
        <w:rPr>
          <w:rFonts w:ascii="Times New Roman" w:hAnsi="Times New Roman"/>
          <w:sz w:val="28"/>
          <w:szCs w:val="28"/>
          <w:lang w:val="uk-UA"/>
        </w:rPr>
        <w:t xml:space="preserve">соціальної структури обґрунтовує взаємозалежність всіх соціокультурних процесів та явищ. </w:t>
      </w:r>
      <w:r>
        <w:rPr>
          <w:rFonts w:ascii="Times New Roman" w:hAnsi="Times New Roman"/>
          <w:sz w:val="28"/>
          <w:szCs w:val="28"/>
          <w:lang w:val="uk-UA"/>
        </w:rPr>
        <w:t>У</w:t>
      </w:r>
      <w:r w:rsidRPr="00814CD6">
        <w:rPr>
          <w:rFonts w:ascii="Times New Roman" w:hAnsi="Times New Roman"/>
          <w:sz w:val="28"/>
          <w:szCs w:val="28"/>
          <w:lang w:val="uk-UA"/>
        </w:rPr>
        <w:t xml:space="preserve"> </w:t>
      </w:r>
      <w:proofErr w:type="spellStart"/>
      <w:r w:rsidRPr="00814CD6">
        <w:rPr>
          <w:rFonts w:ascii="Times New Roman" w:hAnsi="Times New Roman"/>
          <w:sz w:val="28"/>
          <w:szCs w:val="28"/>
          <w:lang w:val="uk-UA"/>
        </w:rPr>
        <w:t>постінформаційному</w:t>
      </w:r>
      <w:proofErr w:type="spellEnd"/>
      <w:r w:rsidRPr="00814CD6">
        <w:rPr>
          <w:rFonts w:ascii="Times New Roman" w:hAnsi="Times New Roman"/>
          <w:sz w:val="28"/>
          <w:szCs w:val="28"/>
          <w:lang w:val="uk-UA"/>
        </w:rPr>
        <w:t xml:space="preserve"> суспільстві вагомим</w:t>
      </w:r>
      <w:r w:rsidRPr="00E15E70">
        <w:rPr>
          <w:rFonts w:ascii="Times New Roman" w:hAnsi="Times New Roman"/>
          <w:sz w:val="28"/>
          <w:szCs w:val="28"/>
          <w:lang w:val="uk-UA"/>
        </w:rPr>
        <w:t>,</w:t>
      </w:r>
      <w:r w:rsidRPr="00814CD6">
        <w:rPr>
          <w:rFonts w:ascii="Times New Roman" w:hAnsi="Times New Roman"/>
          <w:sz w:val="28"/>
          <w:szCs w:val="28"/>
          <w:lang w:val="uk-UA"/>
        </w:rPr>
        <w:t xml:space="preserve"> якщо не найвпливовішим, чинником </w:t>
      </w:r>
      <w:r>
        <w:rPr>
          <w:rFonts w:ascii="Times New Roman" w:hAnsi="Times New Roman"/>
          <w:sz w:val="28"/>
          <w:szCs w:val="28"/>
          <w:lang w:val="uk-UA"/>
        </w:rPr>
        <w:t xml:space="preserve">змін </w:t>
      </w:r>
      <w:r w:rsidRPr="00814CD6">
        <w:rPr>
          <w:rFonts w:ascii="Times New Roman" w:hAnsi="Times New Roman"/>
          <w:sz w:val="28"/>
          <w:szCs w:val="28"/>
          <w:lang w:val="uk-UA"/>
        </w:rPr>
        <w:t>виступає соціальна комунікація</w:t>
      </w:r>
      <w:r w:rsidRPr="00E15E70">
        <w:rPr>
          <w:rFonts w:ascii="Times New Roman" w:hAnsi="Times New Roman"/>
          <w:sz w:val="28"/>
          <w:szCs w:val="28"/>
          <w:lang w:val="uk-UA"/>
        </w:rPr>
        <w:t xml:space="preserve"> </w:t>
      </w:r>
      <w:r>
        <w:rPr>
          <w:rFonts w:ascii="Times New Roman" w:hAnsi="Times New Roman"/>
          <w:sz w:val="28"/>
          <w:szCs w:val="28"/>
          <w:lang w:val="uk-UA"/>
        </w:rPr>
        <w:t>як одна</w:t>
      </w:r>
      <w:r w:rsidRPr="00814CD6">
        <w:rPr>
          <w:rFonts w:ascii="Times New Roman" w:hAnsi="Times New Roman"/>
          <w:sz w:val="28"/>
          <w:szCs w:val="28"/>
          <w:lang w:val="uk-UA"/>
        </w:rPr>
        <w:t xml:space="preserve"> з провідних форм життєдіяльності</w:t>
      </w:r>
      <w:r w:rsidRPr="00E15E70">
        <w:rPr>
          <w:rFonts w:ascii="Times New Roman" w:hAnsi="Times New Roman"/>
          <w:sz w:val="28"/>
          <w:szCs w:val="28"/>
          <w:lang w:val="uk-UA"/>
        </w:rPr>
        <w:t xml:space="preserve"> </w:t>
      </w:r>
      <w:r>
        <w:rPr>
          <w:rFonts w:ascii="Times New Roman" w:hAnsi="Times New Roman"/>
          <w:sz w:val="28"/>
          <w:szCs w:val="28"/>
          <w:lang w:val="uk-UA"/>
        </w:rPr>
        <w:t xml:space="preserve">сучасних </w:t>
      </w:r>
      <w:r w:rsidRPr="00814CD6">
        <w:rPr>
          <w:rFonts w:ascii="Times New Roman" w:hAnsi="Times New Roman"/>
          <w:sz w:val="28"/>
          <w:szCs w:val="28"/>
          <w:lang w:val="uk-UA"/>
        </w:rPr>
        <w:t xml:space="preserve">людей. </w:t>
      </w:r>
      <w:r>
        <w:rPr>
          <w:rFonts w:ascii="Times New Roman" w:hAnsi="Times New Roman"/>
          <w:sz w:val="28"/>
          <w:szCs w:val="28"/>
          <w:lang w:val="uk-UA"/>
        </w:rPr>
        <w:t>Соціальна комунікація розглядається автором статті як процес управління взаємодіями на всіх рівнях соціальної структури. Таке спрямування соціальної комунікації реалізується на сучасному етапі розвитку соціуму з урахуванням наукових моделей</w:t>
      </w:r>
      <w:r w:rsidRPr="00814CD6">
        <w:rPr>
          <w:rFonts w:ascii="Times New Roman" w:hAnsi="Times New Roman"/>
          <w:sz w:val="28"/>
          <w:szCs w:val="28"/>
          <w:lang w:val="uk-UA"/>
        </w:rPr>
        <w:t xml:space="preserve"> її проектування та </w:t>
      </w:r>
      <w:r>
        <w:rPr>
          <w:rFonts w:ascii="Times New Roman" w:hAnsi="Times New Roman"/>
          <w:sz w:val="28"/>
          <w:szCs w:val="28"/>
          <w:lang w:val="uk-UA"/>
        </w:rPr>
        <w:t>прогнозування результатів</w:t>
      </w:r>
      <w:r w:rsidRPr="00814CD6">
        <w:rPr>
          <w:rFonts w:ascii="Times New Roman" w:hAnsi="Times New Roman"/>
          <w:sz w:val="28"/>
          <w:szCs w:val="28"/>
          <w:lang w:val="uk-UA"/>
        </w:rPr>
        <w:t xml:space="preserve">. Якщо раніше (навіть до середини ХХ ст.) </w:t>
      </w:r>
      <w:r>
        <w:rPr>
          <w:rFonts w:ascii="Times New Roman" w:hAnsi="Times New Roman"/>
          <w:sz w:val="28"/>
          <w:szCs w:val="28"/>
          <w:lang w:val="uk-UA"/>
        </w:rPr>
        <w:t xml:space="preserve">соціальна </w:t>
      </w:r>
      <w:r w:rsidRPr="00814CD6">
        <w:rPr>
          <w:rFonts w:ascii="Times New Roman" w:hAnsi="Times New Roman"/>
          <w:sz w:val="28"/>
          <w:szCs w:val="28"/>
          <w:lang w:val="uk-UA"/>
        </w:rPr>
        <w:t xml:space="preserve">комунікація здійснювалась </w:t>
      </w:r>
      <w:r>
        <w:rPr>
          <w:rFonts w:ascii="Times New Roman" w:hAnsi="Times New Roman"/>
          <w:sz w:val="28"/>
          <w:szCs w:val="28"/>
          <w:lang w:val="uk-UA"/>
        </w:rPr>
        <w:t>переважно</w:t>
      </w:r>
      <w:r w:rsidRPr="00814CD6">
        <w:rPr>
          <w:rFonts w:ascii="Times New Roman" w:hAnsi="Times New Roman"/>
          <w:sz w:val="28"/>
          <w:szCs w:val="28"/>
          <w:lang w:val="uk-UA"/>
        </w:rPr>
        <w:t xml:space="preserve"> за рахунок спонтанних </w:t>
      </w:r>
      <w:r>
        <w:rPr>
          <w:rFonts w:ascii="Times New Roman" w:hAnsi="Times New Roman"/>
          <w:sz w:val="28"/>
          <w:szCs w:val="28"/>
          <w:lang w:val="uk-UA"/>
        </w:rPr>
        <w:t xml:space="preserve">інтуїтивних </w:t>
      </w:r>
      <w:r w:rsidRPr="00814CD6">
        <w:rPr>
          <w:rFonts w:ascii="Times New Roman" w:hAnsi="Times New Roman"/>
          <w:sz w:val="28"/>
          <w:szCs w:val="28"/>
          <w:lang w:val="uk-UA"/>
        </w:rPr>
        <w:t>виріше</w:t>
      </w:r>
      <w:r>
        <w:rPr>
          <w:rFonts w:ascii="Times New Roman" w:hAnsi="Times New Roman"/>
          <w:sz w:val="28"/>
          <w:szCs w:val="28"/>
          <w:lang w:val="uk-UA"/>
        </w:rPr>
        <w:t>нь, то сьогодні в її основі лежать</w:t>
      </w:r>
      <w:r w:rsidRPr="00814CD6">
        <w:rPr>
          <w:rFonts w:ascii="Times New Roman" w:hAnsi="Times New Roman"/>
          <w:sz w:val="28"/>
          <w:szCs w:val="28"/>
          <w:lang w:val="uk-UA"/>
        </w:rPr>
        <w:t xml:space="preserve"> науково вивірен</w:t>
      </w:r>
      <w:r>
        <w:rPr>
          <w:rFonts w:ascii="Times New Roman" w:hAnsi="Times New Roman"/>
          <w:sz w:val="28"/>
          <w:szCs w:val="28"/>
          <w:lang w:val="uk-UA"/>
        </w:rPr>
        <w:t>і</w:t>
      </w:r>
      <w:r w:rsidRPr="00814CD6">
        <w:rPr>
          <w:rFonts w:ascii="Times New Roman" w:hAnsi="Times New Roman"/>
          <w:sz w:val="28"/>
          <w:szCs w:val="28"/>
          <w:lang w:val="uk-UA"/>
        </w:rPr>
        <w:t xml:space="preserve"> схеми, формули, закономірності, моделі. </w:t>
      </w:r>
      <w:proofErr w:type="spellStart"/>
      <w:r w:rsidRPr="00814CD6">
        <w:rPr>
          <w:rFonts w:ascii="Times New Roman" w:hAnsi="Times New Roman"/>
          <w:sz w:val="28"/>
          <w:szCs w:val="28"/>
          <w:lang w:val="uk-UA"/>
        </w:rPr>
        <w:t>Комунікологія</w:t>
      </w:r>
      <w:proofErr w:type="spellEnd"/>
      <w:r w:rsidRPr="00814CD6">
        <w:rPr>
          <w:rFonts w:ascii="Times New Roman" w:hAnsi="Times New Roman"/>
          <w:sz w:val="28"/>
          <w:szCs w:val="28"/>
          <w:lang w:val="uk-UA"/>
        </w:rPr>
        <w:t xml:space="preserve">, інформатика, психологія, культурологія та соціологія – це науки, результати досліджень яких </w:t>
      </w:r>
      <w:r>
        <w:rPr>
          <w:rFonts w:ascii="Times New Roman" w:hAnsi="Times New Roman"/>
          <w:sz w:val="28"/>
          <w:szCs w:val="28"/>
          <w:lang w:val="uk-UA"/>
        </w:rPr>
        <w:t>використовуються в</w:t>
      </w:r>
      <w:r w:rsidRPr="00814CD6">
        <w:rPr>
          <w:rFonts w:ascii="Times New Roman" w:hAnsi="Times New Roman"/>
          <w:sz w:val="28"/>
          <w:szCs w:val="28"/>
          <w:lang w:val="uk-UA"/>
        </w:rPr>
        <w:t xml:space="preserve"> сучасних комунікативних практик</w:t>
      </w:r>
      <w:r>
        <w:rPr>
          <w:rFonts w:ascii="Times New Roman" w:hAnsi="Times New Roman"/>
          <w:sz w:val="28"/>
          <w:szCs w:val="28"/>
          <w:lang w:val="uk-UA"/>
        </w:rPr>
        <w:t>ах</w:t>
      </w:r>
      <w:r w:rsidRPr="00814CD6">
        <w:rPr>
          <w:rFonts w:ascii="Times New Roman" w:hAnsi="Times New Roman"/>
          <w:sz w:val="28"/>
          <w:szCs w:val="28"/>
          <w:lang w:val="uk-UA"/>
        </w:rPr>
        <w:t>. Ефективн</w:t>
      </w:r>
      <w:r>
        <w:rPr>
          <w:rFonts w:ascii="Times New Roman" w:hAnsi="Times New Roman"/>
          <w:sz w:val="28"/>
          <w:szCs w:val="28"/>
          <w:lang w:val="uk-UA"/>
        </w:rPr>
        <w:t>ість результатів</w:t>
      </w:r>
      <w:r w:rsidRPr="00814CD6">
        <w:rPr>
          <w:rFonts w:ascii="Times New Roman" w:hAnsi="Times New Roman"/>
          <w:sz w:val="28"/>
          <w:szCs w:val="28"/>
          <w:lang w:val="uk-UA"/>
        </w:rPr>
        <w:t xml:space="preserve"> </w:t>
      </w:r>
      <w:r>
        <w:rPr>
          <w:rFonts w:ascii="Times New Roman" w:hAnsi="Times New Roman"/>
          <w:sz w:val="28"/>
          <w:szCs w:val="28"/>
          <w:lang w:val="uk-UA"/>
        </w:rPr>
        <w:t xml:space="preserve">комунікації </w:t>
      </w:r>
      <w:r w:rsidRPr="00814CD6">
        <w:rPr>
          <w:rFonts w:ascii="Times New Roman" w:hAnsi="Times New Roman"/>
          <w:sz w:val="28"/>
          <w:szCs w:val="28"/>
          <w:lang w:val="uk-UA"/>
        </w:rPr>
        <w:t>залежить від того, наскільки обґрунтован</w:t>
      </w:r>
      <w:r>
        <w:rPr>
          <w:rFonts w:ascii="Times New Roman" w:hAnsi="Times New Roman"/>
          <w:sz w:val="28"/>
          <w:szCs w:val="28"/>
          <w:lang w:val="uk-UA"/>
        </w:rPr>
        <w:t>им є</w:t>
      </w:r>
      <w:r w:rsidRPr="00814CD6">
        <w:rPr>
          <w:rFonts w:ascii="Times New Roman" w:hAnsi="Times New Roman"/>
          <w:sz w:val="28"/>
          <w:szCs w:val="28"/>
          <w:lang w:val="uk-UA"/>
        </w:rPr>
        <w:t xml:space="preserve"> те чи інше повідомлення, яким чином закодована інформація, яку мотивацію покладено в основу. Наука забезпечує комунікативний процес як </w:t>
      </w:r>
      <w:r>
        <w:rPr>
          <w:rFonts w:ascii="Times New Roman" w:hAnsi="Times New Roman"/>
          <w:sz w:val="28"/>
          <w:szCs w:val="28"/>
          <w:lang w:val="uk-UA"/>
        </w:rPr>
        <w:t>теоретичними моделями, що</w:t>
      </w:r>
      <w:r w:rsidRPr="00814CD6">
        <w:rPr>
          <w:rFonts w:ascii="Times New Roman" w:hAnsi="Times New Roman"/>
          <w:sz w:val="28"/>
          <w:szCs w:val="28"/>
          <w:lang w:val="uk-UA"/>
        </w:rPr>
        <w:t xml:space="preserve"> виникли на ґрунті аналітики та узагальнень</w:t>
      </w:r>
      <w:r>
        <w:rPr>
          <w:rFonts w:ascii="Times New Roman" w:hAnsi="Times New Roman"/>
          <w:sz w:val="28"/>
          <w:szCs w:val="28"/>
          <w:lang w:val="uk-UA"/>
        </w:rPr>
        <w:t>, так і</w:t>
      </w:r>
      <w:r w:rsidRPr="00814CD6">
        <w:rPr>
          <w:rFonts w:ascii="Times New Roman" w:hAnsi="Times New Roman"/>
          <w:sz w:val="28"/>
          <w:szCs w:val="28"/>
          <w:lang w:val="uk-UA"/>
        </w:rPr>
        <w:t xml:space="preserve"> емпіричним</w:t>
      </w:r>
      <w:r>
        <w:rPr>
          <w:rFonts w:ascii="Times New Roman" w:hAnsi="Times New Roman"/>
          <w:sz w:val="28"/>
          <w:szCs w:val="28"/>
          <w:lang w:val="uk-UA"/>
        </w:rPr>
        <w:t>и даними тематичних опитувань</w:t>
      </w:r>
      <w:r w:rsidRPr="00814CD6">
        <w:rPr>
          <w:rFonts w:ascii="Times New Roman" w:hAnsi="Times New Roman"/>
          <w:sz w:val="28"/>
          <w:szCs w:val="28"/>
          <w:lang w:val="uk-UA"/>
        </w:rPr>
        <w:t>.</w:t>
      </w:r>
    </w:p>
    <w:p w:rsidR="002F545A" w:rsidRDefault="002F545A" w:rsidP="002F545A">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Одним з </w:t>
      </w:r>
      <w:r w:rsidRPr="00814CD6">
        <w:rPr>
          <w:rFonts w:ascii="Times New Roman" w:hAnsi="Times New Roman"/>
          <w:sz w:val="28"/>
          <w:szCs w:val="28"/>
          <w:lang w:val="uk-UA"/>
        </w:rPr>
        <w:t>інструмент</w:t>
      </w:r>
      <w:r>
        <w:rPr>
          <w:rFonts w:ascii="Times New Roman" w:hAnsi="Times New Roman"/>
          <w:sz w:val="28"/>
          <w:szCs w:val="28"/>
          <w:lang w:val="uk-UA"/>
        </w:rPr>
        <w:t>ів</w:t>
      </w:r>
      <w:r w:rsidRPr="00814CD6">
        <w:rPr>
          <w:rFonts w:ascii="Times New Roman" w:hAnsi="Times New Roman"/>
          <w:sz w:val="28"/>
          <w:szCs w:val="28"/>
          <w:lang w:val="uk-UA"/>
        </w:rPr>
        <w:t>, за до</w:t>
      </w:r>
      <w:r>
        <w:rPr>
          <w:rFonts w:ascii="Times New Roman" w:hAnsi="Times New Roman"/>
          <w:sz w:val="28"/>
          <w:szCs w:val="28"/>
          <w:lang w:val="uk-UA"/>
        </w:rPr>
        <w:t>помогою яких здійснюється соціальна комунікація, є соціальні образи.</w:t>
      </w:r>
      <w:r w:rsidRPr="00814CD6">
        <w:rPr>
          <w:rFonts w:ascii="Times New Roman" w:hAnsi="Times New Roman"/>
          <w:sz w:val="28"/>
          <w:szCs w:val="28"/>
          <w:lang w:val="uk-UA"/>
        </w:rPr>
        <w:t xml:space="preserve"> </w:t>
      </w:r>
      <w:r>
        <w:rPr>
          <w:rFonts w:ascii="Times New Roman" w:hAnsi="Times New Roman"/>
          <w:sz w:val="28"/>
          <w:szCs w:val="28"/>
          <w:lang w:val="uk-UA"/>
        </w:rPr>
        <w:t>Вони</w:t>
      </w:r>
      <w:r w:rsidRPr="00814CD6">
        <w:rPr>
          <w:rFonts w:ascii="Times New Roman" w:hAnsi="Times New Roman"/>
          <w:sz w:val="28"/>
          <w:szCs w:val="28"/>
          <w:lang w:val="uk-UA"/>
        </w:rPr>
        <w:t xml:space="preserve"> лежать в основі повідомлень</w:t>
      </w:r>
      <w:r>
        <w:rPr>
          <w:rFonts w:ascii="Times New Roman" w:hAnsi="Times New Roman"/>
          <w:sz w:val="28"/>
          <w:szCs w:val="28"/>
          <w:lang w:val="uk-UA"/>
        </w:rPr>
        <w:t>,</w:t>
      </w:r>
      <w:r w:rsidRPr="004C262F">
        <w:rPr>
          <w:rFonts w:ascii="Times New Roman" w:hAnsi="Times New Roman"/>
          <w:sz w:val="28"/>
          <w:szCs w:val="28"/>
          <w:lang w:val="uk-UA"/>
        </w:rPr>
        <w:t xml:space="preserve"> </w:t>
      </w:r>
      <w:r w:rsidRPr="00814CD6">
        <w:rPr>
          <w:rFonts w:ascii="Times New Roman" w:hAnsi="Times New Roman"/>
          <w:sz w:val="28"/>
          <w:szCs w:val="28"/>
          <w:lang w:val="uk-UA"/>
        </w:rPr>
        <w:t>цілеспрямован</w:t>
      </w:r>
      <w:r>
        <w:rPr>
          <w:rFonts w:ascii="Times New Roman" w:hAnsi="Times New Roman"/>
          <w:sz w:val="28"/>
          <w:szCs w:val="28"/>
          <w:lang w:val="uk-UA"/>
        </w:rPr>
        <w:t xml:space="preserve">о </w:t>
      </w:r>
      <w:proofErr w:type="spellStart"/>
      <w:r>
        <w:rPr>
          <w:rFonts w:ascii="Times New Roman" w:hAnsi="Times New Roman"/>
          <w:sz w:val="28"/>
          <w:szCs w:val="28"/>
          <w:lang w:val="uk-UA"/>
        </w:rPr>
        <w:t>зконструйованих</w:t>
      </w:r>
      <w:proofErr w:type="spellEnd"/>
      <w:r>
        <w:rPr>
          <w:rFonts w:ascii="Times New Roman" w:hAnsi="Times New Roman"/>
          <w:sz w:val="28"/>
          <w:szCs w:val="28"/>
          <w:lang w:val="uk-UA"/>
        </w:rPr>
        <w:t xml:space="preserve"> соціальним комунікатором</w:t>
      </w:r>
      <w:r w:rsidRPr="00814CD6">
        <w:rPr>
          <w:rFonts w:ascii="Times New Roman" w:hAnsi="Times New Roman"/>
          <w:sz w:val="28"/>
          <w:szCs w:val="28"/>
          <w:lang w:val="uk-UA"/>
        </w:rPr>
        <w:t xml:space="preserve">. </w:t>
      </w:r>
      <w:r>
        <w:rPr>
          <w:rFonts w:ascii="Times New Roman" w:hAnsi="Times New Roman"/>
          <w:sz w:val="28"/>
          <w:szCs w:val="28"/>
          <w:lang w:val="uk-UA"/>
        </w:rPr>
        <w:t xml:space="preserve">Аналіз чітко спланованих та науково </w:t>
      </w:r>
      <w:proofErr w:type="spellStart"/>
      <w:r>
        <w:rPr>
          <w:rFonts w:ascii="Times New Roman" w:hAnsi="Times New Roman"/>
          <w:sz w:val="28"/>
          <w:szCs w:val="28"/>
          <w:lang w:val="uk-UA"/>
        </w:rPr>
        <w:t>обгрунтованих</w:t>
      </w:r>
      <w:proofErr w:type="spellEnd"/>
      <w:r>
        <w:rPr>
          <w:rFonts w:ascii="Times New Roman" w:hAnsi="Times New Roman"/>
          <w:sz w:val="28"/>
          <w:szCs w:val="28"/>
          <w:lang w:val="uk-UA"/>
        </w:rPr>
        <w:t xml:space="preserve"> проектів соціальної комунікації </w:t>
      </w:r>
      <w:r>
        <w:rPr>
          <w:rFonts w:ascii="Times New Roman" w:hAnsi="Times New Roman"/>
          <w:sz w:val="28"/>
          <w:szCs w:val="28"/>
          <w:lang w:val="uk-UA"/>
        </w:rPr>
        <w:lastRenderedPageBreak/>
        <w:t xml:space="preserve">свідчить, що в результаті їх упровадження у суспільстві, де вони були реалізовані, відбуваються системні </w:t>
      </w:r>
      <w:r w:rsidRPr="00814CD6">
        <w:rPr>
          <w:rFonts w:ascii="Times New Roman" w:hAnsi="Times New Roman"/>
          <w:sz w:val="28"/>
          <w:szCs w:val="28"/>
          <w:lang w:val="uk-UA"/>
        </w:rPr>
        <w:t>змін</w:t>
      </w:r>
      <w:r>
        <w:rPr>
          <w:rFonts w:ascii="Times New Roman" w:hAnsi="Times New Roman"/>
          <w:sz w:val="28"/>
          <w:szCs w:val="28"/>
          <w:lang w:val="uk-UA"/>
        </w:rPr>
        <w:t xml:space="preserve">и: у тій чи іншій мірі трансформуються </w:t>
      </w:r>
      <w:r w:rsidRPr="00814CD6">
        <w:rPr>
          <w:rFonts w:ascii="Times New Roman" w:hAnsi="Times New Roman"/>
          <w:sz w:val="28"/>
          <w:szCs w:val="28"/>
          <w:lang w:val="uk-UA"/>
        </w:rPr>
        <w:t xml:space="preserve"> </w:t>
      </w:r>
      <w:r>
        <w:rPr>
          <w:rFonts w:ascii="Times New Roman" w:hAnsi="Times New Roman"/>
          <w:sz w:val="28"/>
          <w:szCs w:val="28"/>
          <w:lang w:val="uk-UA"/>
        </w:rPr>
        <w:t>моделі поведінки та соціокультурні</w:t>
      </w:r>
      <w:r w:rsidRPr="00814CD6">
        <w:rPr>
          <w:rFonts w:ascii="Times New Roman" w:hAnsi="Times New Roman"/>
          <w:sz w:val="28"/>
          <w:szCs w:val="28"/>
          <w:lang w:val="uk-UA"/>
        </w:rPr>
        <w:t xml:space="preserve"> </w:t>
      </w:r>
      <w:r>
        <w:rPr>
          <w:rFonts w:ascii="Times New Roman" w:hAnsi="Times New Roman"/>
          <w:sz w:val="28"/>
          <w:szCs w:val="28"/>
          <w:lang w:val="uk-UA"/>
        </w:rPr>
        <w:t xml:space="preserve">настанови </w:t>
      </w:r>
      <w:r w:rsidRPr="00814CD6">
        <w:rPr>
          <w:rFonts w:ascii="Times New Roman" w:hAnsi="Times New Roman"/>
          <w:sz w:val="28"/>
          <w:szCs w:val="28"/>
          <w:lang w:val="uk-UA"/>
        </w:rPr>
        <w:t>як в групі</w:t>
      </w:r>
      <w:r>
        <w:rPr>
          <w:rFonts w:ascii="Times New Roman" w:hAnsi="Times New Roman"/>
          <w:sz w:val="28"/>
          <w:szCs w:val="28"/>
          <w:lang w:val="uk-UA"/>
        </w:rPr>
        <w:t xml:space="preserve"> адресатів (що</w:t>
      </w:r>
      <w:r w:rsidRPr="00814CD6">
        <w:rPr>
          <w:rFonts w:ascii="Times New Roman" w:hAnsi="Times New Roman"/>
          <w:sz w:val="28"/>
          <w:szCs w:val="28"/>
          <w:lang w:val="uk-UA"/>
        </w:rPr>
        <w:t xml:space="preserve"> виступа</w:t>
      </w:r>
      <w:r>
        <w:rPr>
          <w:rFonts w:ascii="Times New Roman" w:hAnsi="Times New Roman"/>
          <w:sz w:val="28"/>
          <w:szCs w:val="28"/>
          <w:lang w:val="uk-UA"/>
        </w:rPr>
        <w:t>ють</w:t>
      </w:r>
      <w:r w:rsidRPr="00814CD6">
        <w:rPr>
          <w:rFonts w:ascii="Times New Roman" w:hAnsi="Times New Roman"/>
          <w:sz w:val="28"/>
          <w:szCs w:val="28"/>
          <w:lang w:val="uk-UA"/>
        </w:rPr>
        <w:t xml:space="preserve"> </w:t>
      </w:r>
      <w:r>
        <w:rPr>
          <w:rFonts w:ascii="Times New Roman" w:hAnsi="Times New Roman"/>
          <w:sz w:val="28"/>
          <w:szCs w:val="28"/>
          <w:lang w:val="uk-UA"/>
        </w:rPr>
        <w:t xml:space="preserve">безпосередньо </w:t>
      </w:r>
      <w:r w:rsidRPr="00814CD6">
        <w:rPr>
          <w:rFonts w:ascii="Times New Roman" w:hAnsi="Times New Roman"/>
          <w:sz w:val="28"/>
          <w:szCs w:val="28"/>
          <w:lang w:val="uk-UA"/>
        </w:rPr>
        <w:t>цільовою аудиторією</w:t>
      </w:r>
      <w:r>
        <w:rPr>
          <w:rFonts w:ascii="Times New Roman" w:hAnsi="Times New Roman"/>
          <w:sz w:val="28"/>
          <w:szCs w:val="28"/>
          <w:lang w:val="uk-UA"/>
        </w:rPr>
        <w:t>)</w:t>
      </w:r>
      <w:r w:rsidRPr="00814CD6">
        <w:rPr>
          <w:rFonts w:ascii="Times New Roman" w:hAnsi="Times New Roman"/>
          <w:sz w:val="28"/>
          <w:szCs w:val="28"/>
          <w:lang w:val="uk-UA"/>
        </w:rPr>
        <w:t xml:space="preserve">, так і в </w:t>
      </w:r>
      <w:r>
        <w:rPr>
          <w:rFonts w:ascii="Times New Roman" w:hAnsi="Times New Roman"/>
          <w:sz w:val="28"/>
          <w:szCs w:val="28"/>
          <w:lang w:val="uk-UA"/>
        </w:rPr>
        <w:t>тих групах</w:t>
      </w:r>
      <w:r w:rsidRPr="00814CD6">
        <w:rPr>
          <w:rFonts w:ascii="Times New Roman" w:hAnsi="Times New Roman"/>
          <w:sz w:val="28"/>
          <w:szCs w:val="28"/>
          <w:lang w:val="uk-UA"/>
        </w:rPr>
        <w:t xml:space="preserve">, які </w:t>
      </w:r>
      <w:r>
        <w:rPr>
          <w:rFonts w:ascii="Times New Roman" w:hAnsi="Times New Roman"/>
          <w:sz w:val="28"/>
          <w:szCs w:val="28"/>
          <w:lang w:val="uk-UA"/>
        </w:rPr>
        <w:t xml:space="preserve">з нею </w:t>
      </w:r>
      <w:r w:rsidRPr="00814CD6">
        <w:rPr>
          <w:rFonts w:ascii="Times New Roman" w:hAnsi="Times New Roman"/>
          <w:sz w:val="28"/>
          <w:szCs w:val="28"/>
          <w:lang w:val="uk-UA"/>
        </w:rPr>
        <w:t xml:space="preserve">пов’язані </w:t>
      </w:r>
      <w:r>
        <w:rPr>
          <w:rFonts w:ascii="Times New Roman" w:hAnsi="Times New Roman"/>
          <w:sz w:val="28"/>
          <w:szCs w:val="28"/>
          <w:lang w:val="uk-UA"/>
        </w:rPr>
        <w:t>взаємодією</w:t>
      </w:r>
      <w:r w:rsidRPr="00814CD6">
        <w:rPr>
          <w:rFonts w:ascii="Times New Roman" w:hAnsi="Times New Roman"/>
          <w:sz w:val="28"/>
          <w:szCs w:val="28"/>
          <w:lang w:val="uk-UA"/>
        </w:rPr>
        <w:t>.</w:t>
      </w:r>
      <w:r>
        <w:rPr>
          <w:rFonts w:ascii="Times New Roman" w:hAnsi="Times New Roman"/>
          <w:sz w:val="28"/>
          <w:szCs w:val="28"/>
          <w:lang w:val="uk-UA"/>
        </w:rPr>
        <w:t xml:space="preserve"> Потреба </w:t>
      </w:r>
      <w:proofErr w:type="spellStart"/>
      <w:r>
        <w:rPr>
          <w:rFonts w:ascii="Times New Roman" w:hAnsi="Times New Roman"/>
          <w:sz w:val="28"/>
          <w:szCs w:val="28"/>
          <w:lang w:val="uk-UA"/>
        </w:rPr>
        <w:t>комунікаторів</w:t>
      </w:r>
      <w:proofErr w:type="spellEnd"/>
      <w:r>
        <w:rPr>
          <w:rFonts w:ascii="Times New Roman" w:hAnsi="Times New Roman"/>
          <w:sz w:val="28"/>
          <w:szCs w:val="28"/>
          <w:lang w:val="uk-UA"/>
        </w:rPr>
        <w:t xml:space="preserve"> (як соціальних акторів, так і соціальних груп) у прогнозуванні найбільш достовірних результатів соціальної комунікації стосовно досягнення первинних цілей та побічних наслідків обґрунтовує застосування при її проектуванні наукових моделей. Однією з моделей, за якими варто проектувати соціальну комунікацію в контексті управління взаємодіями, можна вважати, на нашу думку, принцип </w:t>
      </w:r>
      <w:r w:rsidRPr="00FB4979">
        <w:rPr>
          <w:rFonts w:ascii="Times New Roman" w:hAnsi="Times New Roman"/>
          <w:sz w:val="28"/>
          <w:szCs w:val="28"/>
          <w:lang w:val="uk-UA"/>
        </w:rPr>
        <w:t>80/20</w:t>
      </w:r>
      <w:r w:rsidRPr="00814CD6">
        <w:rPr>
          <w:rFonts w:ascii="Times New Roman" w:hAnsi="Times New Roman"/>
          <w:sz w:val="28"/>
          <w:szCs w:val="28"/>
          <w:lang w:val="uk-UA"/>
        </w:rPr>
        <w:t xml:space="preserve"> </w:t>
      </w:r>
      <w:r>
        <w:rPr>
          <w:rFonts w:ascii="Times New Roman" w:hAnsi="Times New Roman"/>
          <w:sz w:val="28"/>
          <w:szCs w:val="28"/>
          <w:lang w:val="uk-UA"/>
        </w:rPr>
        <w:t xml:space="preserve">(принцип </w:t>
      </w:r>
      <w:proofErr w:type="spellStart"/>
      <w:r>
        <w:rPr>
          <w:rFonts w:ascii="Times New Roman" w:hAnsi="Times New Roman"/>
          <w:sz w:val="28"/>
          <w:szCs w:val="28"/>
          <w:lang w:val="uk-UA"/>
        </w:rPr>
        <w:t>Парето</w:t>
      </w:r>
      <w:proofErr w:type="spellEnd"/>
      <w:r>
        <w:rPr>
          <w:rFonts w:ascii="Times New Roman" w:hAnsi="Times New Roman"/>
          <w:sz w:val="28"/>
          <w:szCs w:val="28"/>
          <w:lang w:val="uk-UA"/>
        </w:rPr>
        <w:t>). Аналіз</w:t>
      </w:r>
      <w:r w:rsidRPr="00111A70">
        <w:rPr>
          <w:rFonts w:ascii="Times New Roman" w:hAnsi="Times New Roman"/>
          <w:sz w:val="28"/>
          <w:szCs w:val="28"/>
          <w:lang w:val="uk-UA"/>
        </w:rPr>
        <w:t xml:space="preserve"> </w:t>
      </w:r>
      <w:r>
        <w:rPr>
          <w:rFonts w:ascii="Times New Roman" w:hAnsi="Times New Roman"/>
          <w:sz w:val="28"/>
          <w:szCs w:val="28"/>
          <w:lang w:val="uk-UA"/>
        </w:rPr>
        <w:t xml:space="preserve">даного принципу як наукової моделі в контексті проектування соціальної комунікації обумовлює </w:t>
      </w:r>
      <w:r w:rsidRPr="00C81E53">
        <w:rPr>
          <w:rFonts w:ascii="Times New Roman" w:hAnsi="Times New Roman"/>
          <w:sz w:val="28"/>
          <w:szCs w:val="28"/>
          <w:lang w:val="uk-UA"/>
        </w:rPr>
        <w:t>актуальність даної статті</w:t>
      </w:r>
      <w:r>
        <w:rPr>
          <w:rFonts w:ascii="Times New Roman" w:hAnsi="Times New Roman"/>
          <w:sz w:val="28"/>
          <w:szCs w:val="28"/>
          <w:lang w:val="uk-UA"/>
        </w:rPr>
        <w:t>.</w:t>
      </w:r>
    </w:p>
    <w:p w:rsidR="002F545A" w:rsidRPr="00814CD6" w:rsidRDefault="002F545A" w:rsidP="002F545A">
      <w:pPr>
        <w:spacing w:after="0" w:line="360" w:lineRule="auto"/>
        <w:ind w:firstLine="567"/>
        <w:jc w:val="both"/>
        <w:rPr>
          <w:rFonts w:ascii="Times New Roman" w:hAnsi="Times New Roman"/>
          <w:sz w:val="28"/>
          <w:szCs w:val="28"/>
          <w:lang w:val="uk-UA"/>
        </w:rPr>
      </w:pPr>
      <w:r w:rsidRPr="00A23CCE">
        <w:rPr>
          <w:rFonts w:ascii="Times New Roman" w:hAnsi="Times New Roman"/>
          <w:b/>
          <w:sz w:val="28"/>
          <w:szCs w:val="28"/>
          <w:lang w:val="uk-UA"/>
        </w:rPr>
        <w:t>Мета статті</w:t>
      </w:r>
      <w:r w:rsidRPr="00814CD6">
        <w:rPr>
          <w:rFonts w:ascii="Times New Roman" w:hAnsi="Times New Roman"/>
          <w:sz w:val="28"/>
          <w:szCs w:val="28"/>
          <w:lang w:val="uk-UA"/>
        </w:rPr>
        <w:t xml:space="preserve"> полягає </w:t>
      </w:r>
      <w:r w:rsidR="00072948">
        <w:rPr>
          <w:rFonts w:ascii="Times New Roman" w:hAnsi="Times New Roman"/>
          <w:sz w:val="28"/>
          <w:szCs w:val="28"/>
          <w:lang w:val="uk-UA"/>
        </w:rPr>
        <w:t xml:space="preserve">в обґрунтуванні можливості застосування  </w:t>
      </w:r>
      <w:r w:rsidR="00072948" w:rsidRPr="00814CD6">
        <w:rPr>
          <w:rFonts w:ascii="Times New Roman" w:hAnsi="Times New Roman"/>
          <w:sz w:val="28"/>
          <w:szCs w:val="28"/>
          <w:lang w:val="uk-UA"/>
        </w:rPr>
        <w:t>принцип</w:t>
      </w:r>
      <w:r w:rsidR="00072948">
        <w:rPr>
          <w:rFonts w:ascii="Times New Roman" w:hAnsi="Times New Roman"/>
          <w:sz w:val="28"/>
          <w:szCs w:val="28"/>
          <w:lang w:val="uk-UA"/>
        </w:rPr>
        <w:t>у</w:t>
      </w:r>
      <w:r w:rsidR="00072948" w:rsidRPr="00814CD6">
        <w:rPr>
          <w:rFonts w:ascii="Times New Roman" w:hAnsi="Times New Roman"/>
          <w:sz w:val="28"/>
          <w:szCs w:val="28"/>
          <w:lang w:val="uk-UA"/>
        </w:rPr>
        <w:t xml:space="preserve"> </w:t>
      </w:r>
      <w:r w:rsidR="00072948" w:rsidRPr="00FB4979">
        <w:rPr>
          <w:rFonts w:ascii="Times New Roman" w:hAnsi="Times New Roman"/>
          <w:sz w:val="28"/>
          <w:szCs w:val="28"/>
          <w:lang w:val="uk-UA"/>
        </w:rPr>
        <w:t>80/20</w:t>
      </w:r>
      <w:r w:rsidR="00072948" w:rsidRPr="00814CD6">
        <w:rPr>
          <w:rFonts w:ascii="Times New Roman" w:hAnsi="Times New Roman"/>
          <w:sz w:val="28"/>
          <w:szCs w:val="28"/>
          <w:lang w:val="uk-UA"/>
        </w:rPr>
        <w:t xml:space="preserve"> (принцип</w:t>
      </w:r>
      <w:r w:rsidR="00072948">
        <w:rPr>
          <w:rFonts w:ascii="Times New Roman" w:hAnsi="Times New Roman"/>
          <w:sz w:val="28"/>
          <w:szCs w:val="28"/>
          <w:lang w:val="uk-UA"/>
        </w:rPr>
        <w:t>у</w:t>
      </w:r>
      <w:r w:rsidR="00072948" w:rsidRPr="00814CD6">
        <w:rPr>
          <w:rFonts w:ascii="Times New Roman" w:hAnsi="Times New Roman"/>
          <w:sz w:val="28"/>
          <w:szCs w:val="28"/>
          <w:lang w:val="uk-UA"/>
        </w:rPr>
        <w:t xml:space="preserve"> </w:t>
      </w:r>
      <w:proofErr w:type="spellStart"/>
      <w:r w:rsidR="00072948" w:rsidRPr="00814CD6">
        <w:rPr>
          <w:rFonts w:ascii="Times New Roman" w:hAnsi="Times New Roman"/>
          <w:sz w:val="28"/>
          <w:szCs w:val="28"/>
          <w:lang w:val="uk-UA"/>
        </w:rPr>
        <w:t>Парето</w:t>
      </w:r>
      <w:proofErr w:type="spellEnd"/>
      <w:r w:rsidR="00072948">
        <w:rPr>
          <w:rFonts w:ascii="Times New Roman" w:hAnsi="Times New Roman"/>
          <w:sz w:val="28"/>
          <w:szCs w:val="28"/>
          <w:lang w:val="uk-UA"/>
        </w:rPr>
        <w:t xml:space="preserve">) у розробці та реалізації проектів соціальної комунікації </w:t>
      </w:r>
      <w:r>
        <w:rPr>
          <w:rFonts w:ascii="Times New Roman" w:hAnsi="Times New Roman"/>
          <w:sz w:val="28"/>
          <w:szCs w:val="28"/>
          <w:lang w:val="uk-UA"/>
        </w:rPr>
        <w:t>(</w:t>
      </w:r>
      <w:r w:rsidRPr="00814CD6">
        <w:rPr>
          <w:rFonts w:ascii="Times New Roman" w:hAnsi="Times New Roman"/>
          <w:sz w:val="28"/>
          <w:szCs w:val="28"/>
          <w:lang w:val="uk-UA"/>
        </w:rPr>
        <w:t>на прикладі соціальної комунікації з представниками професійних груп</w:t>
      </w:r>
      <w:r>
        <w:rPr>
          <w:rFonts w:ascii="Times New Roman" w:hAnsi="Times New Roman"/>
          <w:sz w:val="28"/>
          <w:szCs w:val="28"/>
          <w:lang w:val="uk-UA"/>
        </w:rPr>
        <w:t>)</w:t>
      </w:r>
    </w:p>
    <w:p w:rsidR="002F545A" w:rsidRPr="00814CD6" w:rsidRDefault="002F545A" w:rsidP="002F545A">
      <w:pPr>
        <w:spacing w:after="0" w:line="360" w:lineRule="auto"/>
        <w:ind w:firstLine="567"/>
        <w:jc w:val="both"/>
        <w:rPr>
          <w:rFonts w:ascii="Times New Roman" w:hAnsi="Times New Roman"/>
          <w:sz w:val="28"/>
          <w:szCs w:val="28"/>
          <w:lang w:val="uk-UA"/>
        </w:rPr>
      </w:pPr>
      <w:r w:rsidRPr="00814CD6">
        <w:rPr>
          <w:rFonts w:ascii="Times New Roman" w:hAnsi="Times New Roman"/>
          <w:sz w:val="28"/>
          <w:szCs w:val="28"/>
          <w:lang w:val="uk-UA"/>
        </w:rPr>
        <w:t xml:space="preserve">Для вирішення поставленої мети нами сформульовані наступні </w:t>
      </w:r>
      <w:r w:rsidRPr="00A23CCE">
        <w:rPr>
          <w:rFonts w:ascii="Times New Roman" w:hAnsi="Times New Roman"/>
          <w:b/>
          <w:sz w:val="28"/>
          <w:szCs w:val="28"/>
          <w:lang w:val="uk-UA"/>
        </w:rPr>
        <w:t>завдання</w:t>
      </w:r>
      <w:r w:rsidRPr="00814CD6">
        <w:rPr>
          <w:rFonts w:ascii="Times New Roman" w:hAnsi="Times New Roman"/>
          <w:sz w:val="28"/>
          <w:szCs w:val="28"/>
          <w:lang w:val="uk-UA"/>
        </w:rPr>
        <w:t>:</w:t>
      </w:r>
    </w:p>
    <w:p w:rsidR="002F545A" w:rsidRPr="00814CD6" w:rsidRDefault="002F545A" w:rsidP="002F545A">
      <w:pPr>
        <w:numPr>
          <w:ilvl w:val="0"/>
          <w:numId w:val="1"/>
        </w:numPr>
        <w:spacing w:after="0" w:line="360" w:lineRule="auto"/>
        <w:ind w:left="0" w:firstLine="567"/>
        <w:jc w:val="both"/>
        <w:rPr>
          <w:rFonts w:ascii="Times New Roman" w:hAnsi="Times New Roman"/>
          <w:sz w:val="28"/>
          <w:szCs w:val="28"/>
          <w:lang w:val="uk-UA"/>
        </w:rPr>
      </w:pPr>
      <w:r w:rsidRPr="00814CD6">
        <w:rPr>
          <w:rFonts w:ascii="Times New Roman" w:hAnsi="Times New Roman"/>
          <w:sz w:val="28"/>
          <w:szCs w:val="28"/>
          <w:lang w:val="uk-UA"/>
        </w:rPr>
        <w:t>З</w:t>
      </w:r>
      <w:r w:rsidRPr="00814CD6">
        <w:rPr>
          <w:rFonts w:ascii="Times New Roman" w:hAnsi="Times New Roman"/>
          <w:sz w:val="28"/>
          <w:szCs w:val="28"/>
        </w:rPr>
        <w:t>’</w:t>
      </w:r>
      <w:r w:rsidRPr="00814CD6">
        <w:rPr>
          <w:rFonts w:ascii="Times New Roman" w:hAnsi="Times New Roman"/>
          <w:sz w:val="28"/>
          <w:szCs w:val="28"/>
          <w:lang w:val="uk-UA"/>
        </w:rPr>
        <w:t xml:space="preserve">ясувати теоретичні основи принципу </w:t>
      </w:r>
      <w:proofErr w:type="spellStart"/>
      <w:r w:rsidRPr="00814CD6">
        <w:rPr>
          <w:rFonts w:ascii="Times New Roman" w:hAnsi="Times New Roman"/>
          <w:sz w:val="28"/>
          <w:szCs w:val="28"/>
          <w:lang w:val="uk-UA"/>
        </w:rPr>
        <w:t>Парето</w:t>
      </w:r>
      <w:proofErr w:type="spellEnd"/>
      <w:r w:rsidRPr="00814CD6">
        <w:rPr>
          <w:rFonts w:ascii="Times New Roman" w:hAnsi="Times New Roman"/>
          <w:sz w:val="28"/>
          <w:szCs w:val="28"/>
          <w:lang w:val="uk-UA"/>
        </w:rPr>
        <w:t xml:space="preserve"> </w:t>
      </w:r>
      <w:r w:rsidRPr="00FB4979">
        <w:rPr>
          <w:rFonts w:ascii="Times New Roman" w:hAnsi="Times New Roman"/>
          <w:sz w:val="28"/>
          <w:szCs w:val="28"/>
          <w:lang w:val="uk-UA"/>
        </w:rPr>
        <w:t>80/20</w:t>
      </w:r>
      <w:r>
        <w:rPr>
          <w:rFonts w:ascii="Times New Roman" w:hAnsi="Times New Roman"/>
          <w:sz w:val="28"/>
          <w:szCs w:val="28"/>
          <w:lang w:val="uk-UA"/>
        </w:rPr>
        <w:t>.</w:t>
      </w:r>
    </w:p>
    <w:p w:rsidR="002F545A" w:rsidRPr="00814CD6" w:rsidRDefault="002F545A" w:rsidP="002F545A">
      <w:pPr>
        <w:numPr>
          <w:ilvl w:val="0"/>
          <w:numId w:val="1"/>
        </w:numPr>
        <w:spacing w:after="0" w:line="360" w:lineRule="auto"/>
        <w:ind w:left="0" w:firstLine="567"/>
        <w:jc w:val="both"/>
        <w:rPr>
          <w:rFonts w:ascii="Times New Roman" w:hAnsi="Times New Roman"/>
          <w:sz w:val="28"/>
          <w:szCs w:val="28"/>
          <w:lang w:val="uk-UA"/>
        </w:rPr>
      </w:pPr>
      <w:r>
        <w:rPr>
          <w:rFonts w:ascii="Times New Roman" w:hAnsi="Times New Roman"/>
          <w:sz w:val="28"/>
          <w:szCs w:val="28"/>
          <w:lang w:val="uk-UA"/>
        </w:rPr>
        <w:t>Сформулювати механізм застосування цієї моделі</w:t>
      </w:r>
      <w:r w:rsidRPr="00814CD6">
        <w:rPr>
          <w:rFonts w:ascii="Times New Roman" w:hAnsi="Times New Roman"/>
          <w:sz w:val="28"/>
          <w:szCs w:val="28"/>
          <w:lang w:val="uk-UA"/>
        </w:rPr>
        <w:t xml:space="preserve"> у </w:t>
      </w:r>
      <w:r>
        <w:rPr>
          <w:rFonts w:ascii="Times New Roman" w:hAnsi="Times New Roman"/>
          <w:sz w:val="28"/>
          <w:szCs w:val="28"/>
          <w:lang w:val="uk-UA"/>
        </w:rPr>
        <w:t>проектува</w:t>
      </w:r>
      <w:r w:rsidRPr="00814CD6">
        <w:rPr>
          <w:rFonts w:ascii="Times New Roman" w:hAnsi="Times New Roman"/>
          <w:sz w:val="28"/>
          <w:szCs w:val="28"/>
          <w:lang w:val="uk-UA"/>
        </w:rPr>
        <w:t xml:space="preserve">нні </w:t>
      </w:r>
      <w:r>
        <w:rPr>
          <w:rFonts w:ascii="Times New Roman" w:hAnsi="Times New Roman"/>
          <w:sz w:val="28"/>
          <w:szCs w:val="28"/>
          <w:lang w:val="uk-UA"/>
        </w:rPr>
        <w:t xml:space="preserve">актів </w:t>
      </w:r>
      <w:r w:rsidRPr="00814CD6">
        <w:rPr>
          <w:rFonts w:ascii="Times New Roman" w:hAnsi="Times New Roman"/>
          <w:sz w:val="28"/>
          <w:szCs w:val="28"/>
          <w:lang w:val="uk-UA"/>
        </w:rPr>
        <w:t>соціальної комунікації</w:t>
      </w:r>
      <w:r>
        <w:rPr>
          <w:rFonts w:ascii="Times New Roman" w:hAnsi="Times New Roman"/>
          <w:sz w:val="28"/>
          <w:szCs w:val="28"/>
          <w:lang w:val="uk-UA"/>
        </w:rPr>
        <w:t>.</w:t>
      </w:r>
    </w:p>
    <w:p w:rsidR="002F545A" w:rsidRPr="00814CD6" w:rsidRDefault="002F545A" w:rsidP="002F545A">
      <w:pPr>
        <w:numPr>
          <w:ilvl w:val="0"/>
          <w:numId w:val="1"/>
        </w:numPr>
        <w:spacing w:after="0" w:line="360" w:lineRule="auto"/>
        <w:ind w:left="0" w:firstLine="567"/>
        <w:jc w:val="both"/>
        <w:rPr>
          <w:rFonts w:ascii="Times New Roman" w:hAnsi="Times New Roman"/>
          <w:sz w:val="28"/>
          <w:szCs w:val="28"/>
          <w:lang w:val="uk-UA"/>
        </w:rPr>
      </w:pPr>
      <w:r>
        <w:rPr>
          <w:rFonts w:ascii="Times New Roman" w:hAnsi="Times New Roman"/>
          <w:sz w:val="28"/>
          <w:szCs w:val="28"/>
          <w:lang w:val="uk-UA"/>
        </w:rPr>
        <w:t>В</w:t>
      </w:r>
      <w:r w:rsidRPr="00814CD6">
        <w:rPr>
          <w:rFonts w:ascii="Times New Roman" w:hAnsi="Times New Roman"/>
          <w:sz w:val="28"/>
          <w:szCs w:val="28"/>
          <w:lang w:val="uk-UA"/>
        </w:rPr>
        <w:t xml:space="preserve">изначити шляхи застосування зазначеного принципу </w:t>
      </w:r>
      <w:r>
        <w:rPr>
          <w:rFonts w:ascii="Times New Roman" w:hAnsi="Times New Roman"/>
          <w:sz w:val="28"/>
          <w:szCs w:val="28"/>
          <w:lang w:val="uk-UA"/>
        </w:rPr>
        <w:t>на прикладі</w:t>
      </w:r>
      <w:r w:rsidRPr="00814CD6">
        <w:rPr>
          <w:rFonts w:ascii="Times New Roman" w:hAnsi="Times New Roman"/>
          <w:sz w:val="28"/>
          <w:szCs w:val="28"/>
          <w:lang w:val="uk-UA"/>
        </w:rPr>
        <w:t xml:space="preserve"> соціальн</w:t>
      </w:r>
      <w:r>
        <w:rPr>
          <w:rFonts w:ascii="Times New Roman" w:hAnsi="Times New Roman"/>
          <w:sz w:val="28"/>
          <w:szCs w:val="28"/>
          <w:lang w:val="uk-UA"/>
        </w:rPr>
        <w:t>ої</w:t>
      </w:r>
      <w:r w:rsidRPr="00814CD6">
        <w:rPr>
          <w:rFonts w:ascii="Times New Roman" w:hAnsi="Times New Roman"/>
          <w:sz w:val="28"/>
          <w:szCs w:val="28"/>
          <w:lang w:val="uk-UA"/>
        </w:rPr>
        <w:t xml:space="preserve"> комунікації з представниками професійних груп</w:t>
      </w:r>
      <w:r>
        <w:rPr>
          <w:rFonts w:ascii="Times New Roman" w:hAnsi="Times New Roman"/>
          <w:sz w:val="28"/>
          <w:szCs w:val="28"/>
          <w:lang w:val="uk-UA"/>
        </w:rPr>
        <w:t>.</w:t>
      </w:r>
    </w:p>
    <w:p w:rsidR="002F545A" w:rsidRPr="00A668FF" w:rsidRDefault="00A668FF" w:rsidP="00A668FF">
      <w:pPr>
        <w:spacing w:after="0" w:line="360" w:lineRule="auto"/>
        <w:ind w:firstLine="567"/>
        <w:jc w:val="both"/>
        <w:rPr>
          <w:rFonts w:ascii="Times New Roman" w:hAnsi="Times New Roman"/>
          <w:sz w:val="28"/>
          <w:szCs w:val="28"/>
          <w:lang w:val="uk-UA"/>
        </w:rPr>
      </w:pPr>
      <w:r w:rsidRPr="00A668FF">
        <w:rPr>
          <w:rFonts w:ascii="Times New Roman" w:hAnsi="Times New Roman"/>
          <w:b/>
          <w:sz w:val="28"/>
          <w:szCs w:val="28"/>
          <w:lang w:val="uk-UA"/>
        </w:rPr>
        <w:t>Результати дослідження.</w:t>
      </w:r>
      <w:r>
        <w:rPr>
          <w:rFonts w:ascii="Times New Roman" w:hAnsi="Times New Roman"/>
          <w:sz w:val="28"/>
          <w:szCs w:val="28"/>
          <w:lang w:val="uk-UA"/>
        </w:rPr>
        <w:t xml:space="preserve"> </w:t>
      </w:r>
      <w:r w:rsidR="00FE34B0" w:rsidRPr="00A668FF">
        <w:rPr>
          <w:rFonts w:ascii="Times New Roman" w:hAnsi="Times New Roman"/>
          <w:sz w:val="28"/>
          <w:szCs w:val="28"/>
          <w:lang w:val="uk-UA"/>
        </w:rPr>
        <w:t>Сучасне змістовне трактування</w:t>
      </w:r>
      <w:r w:rsidR="000F01F2" w:rsidRPr="00A668FF">
        <w:rPr>
          <w:rFonts w:ascii="Times New Roman" w:hAnsi="Times New Roman"/>
          <w:sz w:val="28"/>
          <w:szCs w:val="28"/>
          <w:lang w:val="uk-UA"/>
        </w:rPr>
        <w:t xml:space="preserve"> п</w:t>
      </w:r>
      <w:r w:rsidR="001E0348" w:rsidRPr="00A668FF">
        <w:rPr>
          <w:rFonts w:ascii="Times New Roman" w:hAnsi="Times New Roman"/>
          <w:sz w:val="28"/>
          <w:szCs w:val="28"/>
          <w:lang w:val="uk-UA"/>
        </w:rPr>
        <w:t>ринцип</w:t>
      </w:r>
      <w:r w:rsidR="00FE34B0" w:rsidRPr="00A668FF">
        <w:rPr>
          <w:rFonts w:ascii="Times New Roman" w:hAnsi="Times New Roman"/>
          <w:sz w:val="28"/>
          <w:szCs w:val="28"/>
          <w:lang w:val="uk-UA"/>
        </w:rPr>
        <w:t>у</w:t>
      </w:r>
      <w:r w:rsidR="001E0348" w:rsidRPr="00A668FF">
        <w:rPr>
          <w:rFonts w:ascii="Times New Roman" w:hAnsi="Times New Roman"/>
          <w:sz w:val="28"/>
          <w:szCs w:val="28"/>
          <w:lang w:val="uk-UA"/>
        </w:rPr>
        <w:t xml:space="preserve"> </w:t>
      </w:r>
      <w:r w:rsidR="000F01F2" w:rsidRPr="00A668FF">
        <w:rPr>
          <w:rFonts w:ascii="Times New Roman" w:hAnsi="Times New Roman"/>
          <w:sz w:val="28"/>
          <w:szCs w:val="28"/>
          <w:lang w:val="uk-UA"/>
        </w:rPr>
        <w:t xml:space="preserve">80/20 є результатом здобутків наукових теорій останньої третини ХХ ст. – </w:t>
      </w:r>
      <w:proofErr w:type="spellStart"/>
      <w:r w:rsidR="000F01F2" w:rsidRPr="00A668FF">
        <w:rPr>
          <w:rFonts w:ascii="Times New Roman" w:hAnsi="Times New Roman"/>
          <w:sz w:val="28"/>
          <w:szCs w:val="28"/>
          <w:lang w:val="uk-UA"/>
        </w:rPr>
        <w:t>синергетики</w:t>
      </w:r>
      <w:proofErr w:type="spellEnd"/>
      <w:r w:rsidR="000F01F2" w:rsidRPr="00A668FF">
        <w:rPr>
          <w:rFonts w:ascii="Times New Roman" w:hAnsi="Times New Roman"/>
          <w:sz w:val="28"/>
          <w:szCs w:val="28"/>
          <w:lang w:val="uk-UA"/>
        </w:rPr>
        <w:t>, теорії біфуркації та самоорганізації складн</w:t>
      </w:r>
      <w:r w:rsidR="00FE34B0" w:rsidRPr="00A668FF">
        <w:rPr>
          <w:rFonts w:ascii="Times New Roman" w:hAnsi="Times New Roman"/>
          <w:sz w:val="28"/>
          <w:szCs w:val="28"/>
          <w:lang w:val="uk-UA"/>
        </w:rPr>
        <w:t>и</w:t>
      </w:r>
      <w:r w:rsidR="000F01F2" w:rsidRPr="00A668FF">
        <w:rPr>
          <w:rFonts w:ascii="Times New Roman" w:hAnsi="Times New Roman"/>
          <w:sz w:val="28"/>
          <w:szCs w:val="28"/>
          <w:lang w:val="uk-UA"/>
        </w:rPr>
        <w:t>х систем (І.Пригожин, Г.</w:t>
      </w:r>
      <w:proofErr w:type="spellStart"/>
      <w:r w:rsidR="000F01F2" w:rsidRPr="00A668FF">
        <w:rPr>
          <w:rFonts w:ascii="Times New Roman" w:hAnsi="Times New Roman"/>
          <w:sz w:val="28"/>
          <w:szCs w:val="28"/>
          <w:lang w:val="uk-UA"/>
        </w:rPr>
        <w:t>Хакен</w:t>
      </w:r>
      <w:proofErr w:type="spellEnd"/>
      <w:r w:rsidR="000F01F2" w:rsidRPr="00A668FF">
        <w:rPr>
          <w:rFonts w:ascii="Times New Roman" w:hAnsi="Times New Roman"/>
          <w:sz w:val="28"/>
          <w:szCs w:val="28"/>
          <w:lang w:val="uk-UA"/>
        </w:rPr>
        <w:t>, Л.</w:t>
      </w:r>
      <w:proofErr w:type="spellStart"/>
      <w:r w:rsidR="000F01F2" w:rsidRPr="00A668FF">
        <w:rPr>
          <w:rFonts w:ascii="Times New Roman" w:hAnsi="Times New Roman"/>
          <w:sz w:val="28"/>
          <w:szCs w:val="28"/>
          <w:lang w:val="uk-UA"/>
        </w:rPr>
        <w:t>Бевзенко</w:t>
      </w:r>
      <w:proofErr w:type="spellEnd"/>
      <w:r w:rsidR="000F01F2" w:rsidRPr="00A668FF">
        <w:rPr>
          <w:rFonts w:ascii="Times New Roman" w:hAnsi="Times New Roman"/>
          <w:sz w:val="28"/>
          <w:szCs w:val="28"/>
          <w:lang w:val="uk-UA"/>
        </w:rPr>
        <w:t xml:space="preserve">). </w:t>
      </w:r>
      <w:r w:rsidR="00FE34B0" w:rsidRPr="00A668FF">
        <w:rPr>
          <w:rFonts w:ascii="Times New Roman" w:hAnsi="Times New Roman"/>
          <w:sz w:val="28"/>
          <w:szCs w:val="28"/>
          <w:lang w:val="uk-UA"/>
        </w:rPr>
        <w:t xml:space="preserve">Становлення та наукове осмислення цього принципу пройшло майже столітню історію, розпочинаючи від виявлення закономірності у вузькій сфері до розробки цілісної універсальної </w:t>
      </w:r>
      <w:r w:rsidR="00FE34B0" w:rsidRPr="00A668FF">
        <w:rPr>
          <w:rFonts w:ascii="Times New Roman" w:hAnsi="Times New Roman"/>
          <w:sz w:val="28"/>
          <w:szCs w:val="28"/>
          <w:lang w:val="uk-UA"/>
        </w:rPr>
        <w:lastRenderedPageBreak/>
        <w:t xml:space="preserve">моделі. </w:t>
      </w:r>
      <w:r w:rsidR="006573C5">
        <w:rPr>
          <w:rFonts w:ascii="Times New Roman" w:hAnsi="Times New Roman"/>
          <w:sz w:val="28"/>
          <w:szCs w:val="28"/>
          <w:lang w:val="uk-UA"/>
        </w:rPr>
        <w:t xml:space="preserve">Вперше з’явилось співвідношення 80/20 </w:t>
      </w:r>
      <w:r w:rsidR="007D6AFE" w:rsidRPr="00A668FF">
        <w:rPr>
          <w:rFonts w:ascii="Times New Roman" w:hAnsi="Times New Roman"/>
          <w:sz w:val="28"/>
          <w:szCs w:val="28"/>
          <w:lang w:val="uk-UA"/>
        </w:rPr>
        <w:t xml:space="preserve">у роботах </w:t>
      </w:r>
      <w:r w:rsidR="00FE34B0" w:rsidRPr="00A668FF">
        <w:rPr>
          <w:rFonts w:ascii="Times New Roman" w:hAnsi="Times New Roman"/>
          <w:sz w:val="28"/>
          <w:szCs w:val="28"/>
          <w:lang w:val="uk-UA"/>
        </w:rPr>
        <w:t xml:space="preserve">відомого економіста та соціолога  </w:t>
      </w:r>
      <w:proofErr w:type="spellStart"/>
      <w:r w:rsidR="00FE34B0" w:rsidRPr="00A668FF">
        <w:rPr>
          <w:rFonts w:ascii="Times New Roman" w:hAnsi="Times New Roman"/>
          <w:sz w:val="28"/>
          <w:szCs w:val="28"/>
          <w:lang w:val="uk-UA"/>
        </w:rPr>
        <w:t>Вільфредо</w:t>
      </w:r>
      <w:proofErr w:type="spellEnd"/>
      <w:r w:rsidR="00FE34B0" w:rsidRPr="00A668FF">
        <w:rPr>
          <w:rFonts w:ascii="Times New Roman" w:hAnsi="Times New Roman"/>
          <w:sz w:val="28"/>
          <w:szCs w:val="28"/>
          <w:lang w:val="uk-UA"/>
        </w:rPr>
        <w:t xml:space="preserve"> </w:t>
      </w:r>
      <w:proofErr w:type="spellStart"/>
      <w:r w:rsidR="00FE34B0" w:rsidRPr="00A668FF">
        <w:rPr>
          <w:rFonts w:ascii="Times New Roman" w:hAnsi="Times New Roman"/>
          <w:sz w:val="28"/>
          <w:szCs w:val="28"/>
          <w:lang w:val="uk-UA"/>
        </w:rPr>
        <w:t>Парето</w:t>
      </w:r>
      <w:proofErr w:type="spellEnd"/>
      <w:r w:rsidR="00FE34B0" w:rsidRPr="00A668FF">
        <w:rPr>
          <w:rFonts w:ascii="Times New Roman" w:hAnsi="Times New Roman"/>
          <w:sz w:val="28"/>
          <w:szCs w:val="28"/>
          <w:lang w:val="uk-UA"/>
        </w:rPr>
        <w:t xml:space="preserve">, </w:t>
      </w:r>
      <w:r w:rsidR="007D6AFE" w:rsidRPr="00A668FF">
        <w:rPr>
          <w:rFonts w:ascii="Times New Roman" w:hAnsi="Times New Roman"/>
          <w:sz w:val="28"/>
          <w:szCs w:val="28"/>
          <w:lang w:val="uk-UA"/>
        </w:rPr>
        <w:t xml:space="preserve">який продемонстрував його при аналізі економіки Італії кінця ХІХ ст. (20% домогосподарств отримують 80% прибутків). </w:t>
      </w:r>
      <w:r w:rsidR="006573C5">
        <w:rPr>
          <w:rFonts w:ascii="Times New Roman" w:hAnsi="Times New Roman"/>
          <w:sz w:val="28"/>
          <w:szCs w:val="28"/>
          <w:lang w:val="uk-UA"/>
        </w:rPr>
        <w:t>Однак подальшого розвитку ідея співвідношення не отримала ані в дослідженнях В.</w:t>
      </w:r>
      <w:proofErr w:type="spellStart"/>
      <w:r w:rsidR="006573C5">
        <w:rPr>
          <w:rFonts w:ascii="Times New Roman" w:hAnsi="Times New Roman"/>
          <w:sz w:val="28"/>
          <w:szCs w:val="28"/>
          <w:lang w:val="uk-UA"/>
        </w:rPr>
        <w:t>Парето</w:t>
      </w:r>
      <w:proofErr w:type="spellEnd"/>
      <w:r w:rsidR="006573C5">
        <w:rPr>
          <w:rFonts w:ascii="Times New Roman" w:hAnsi="Times New Roman"/>
          <w:sz w:val="28"/>
          <w:szCs w:val="28"/>
          <w:lang w:val="uk-UA"/>
        </w:rPr>
        <w:t>, ані його сучасників. Лише у</w:t>
      </w:r>
      <w:r w:rsidR="007D6AFE" w:rsidRPr="00A668FF">
        <w:rPr>
          <w:rFonts w:ascii="Times New Roman" w:hAnsi="Times New Roman"/>
          <w:sz w:val="28"/>
          <w:szCs w:val="28"/>
          <w:lang w:val="uk-UA"/>
        </w:rPr>
        <w:t xml:space="preserve"> 1941</w:t>
      </w:r>
      <w:r w:rsidR="00A9115F">
        <w:rPr>
          <w:rFonts w:ascii="Times New Roman" w:hAnsi="Times New Roman"/>
          <w:sz w:val="28"/>
          <w:szCs w:val="28"/>
          <w:lang w:val="uk-UA"/>
        </w:rPr>
        <w:t>-му</w:t>
      </w:r>
      <w:r w:rsidR="007D6AFE" w:rsidRPr="00A668FF">
        <w:rPr>
          <w:rFonts w:ascii="Times New Roman" w:hAnsi="Times New Roman"/>
          <w:sz w:val="28"/>
          <w:szCs w:val="28"/>
          <w:lang w:val="uk-UA"/>
        </w:rPr>
        <w:t xml:space="preserve"> році Джозеф </w:t>
      </w:r>
      <w:proofErr w:type="spellStart"/>
      <w:r w:rsidR="007D6AFE" w:rsidRPr="00A668FF">
        <w:rPr>
          <w:rFonts w:ascii="Times New Roman" w:hAnsi="Times New Roman"/>
          <w:sz w:val="28"/>
          <w:szCs w:val="28"/>
          <w:lang w:val="uk-UA"/>
        </w:rPr>
        <w:t>Джуран</w:t>
      </w:r>
      <w:proofErr w:type="spellEnd"/>
      <w:r w:rsidR="007D6AFE" w:rsidRPr="00A668FF">
        <w:rPr>
          <w:rFonts w:ascii="Times New Roman" w:hAnsi="Times New Roman"/>
          <w:sz w:val="28"/>
          <w:szCs w:val="28"/>
          <w:lang w:val="uk-UA"/>
        </w:rPr>
        <w:t xml:space="preserve">, теоретик менеджменту та якості продукції, на </w:t>
      </w:r>
      <w:proofErr w:type="spellStart"/>
      <w:r w:rsidR="007D6AFE" w:rsidRPr="00A668FF">
        <w:rPr>
          <w:rFonts w:ascii="Times New Roman" w:hAnsi="Times New Roman"/>
          <w:sz w:val="28"/>
          <w:szCs w:val="28"/>
          <w:lang w:val="uk-UA"/>
        </w:rPr>
        <w:t>підгрунті</w:t>
      </w:r>
      <w:proofErr w:type="spellEnd"/>
      <w:r w:rsidR="007D6AFE" w:rsidRPr="00A668FF">
        <w:rPr>
          <w:rFonts w:ascii="Times New Roman" w:hAnsi="Times New Roman"/>
          <w:sz w:val="28"/>
          <w:szCs w:val="28"/>
          <w:lang w:val="uk-UA"/>
        </w:rPr>
        <w:t xml:space="preserve"> вузьких висновків В.</w:t>
      </w:r>
      <w:proofErr w:type="spellStart"/>
      <w:r w:rsidR="007D6AFE" w:rsidRPr="00A668FF">
        <w:rPr>
          <w:rFonts w:ascii="Times New Roman" w:hAnsi="Times New Roman"/>
          <w:sz w:val="28"/>
          <w:szCs w:val="28"/>
          <w:lang w:val="uk-UA"/>
        </w:rPr>
        <w:t>Парето</w:t>
      </w:r>
      <w:proofErr w:type="spellEnd"/>
      <w:r w:rsidR="007D6AFE" w:rsidRPr="00A668FF">
        <w:rPr>
          <w:rFonts w:ascii="Times New Roman" w:hAnsi="Times New Roman"/>
          <w:sz w:val="28"/>
          <w:szCs w:val="28"/>
          <w:lang w:val="uk-UA"/>
        </w:rPr>
        <w:t xml:space="preserve"> сформулював концепцію «значущості меншого та незначущості більшого»</w:t>
      </w:r>
      <w:r w:rsidRPr="00A668FF">
        <w:rPr>
          <w:rFonts w:ascii="Times New Roman" w:hAnsi="Times New Roman"/>
          <w:sz w:val="28"/>
          <w:szCs w:val="28"/>
          <w:lang w:val="uk-UA"/>
        </w:rPr>
        <w:t>, яка відображала уявлення про те, що «у будь-якій групі, що забезпечує деякий загальний результат, визначальний внесок у його досягнення здійснюють відносно невелика кількість її членів» [</w:t>
      </w:r>
      <w:r w:rsidR="00BF222A">
        <w:rPr>
          <w:rFonts w:ascii="Times New Roman" w:hAnsi="Times New Roman"/>
          <w:sz w:val="28"/>
          <w:szCs w:val="28"/>
          <w:lang w:val="uk-UA"/>
        </w:rPr>
        <w:t>5</w:t>
      </w:r>
      <w:r w:rsidR="00A9115F">
        <w:rPr>
          <w:rFonts w:ascii="Times New Roman" w:hAnsi="Times New Roman"/>
          <w:sz w:val="28"/>
          <w:szCs w:val="28"/>
          <w:lang w:val="uk-UA"/>
        </w:rPr>
        <w:t>,с.143-166</w:t>
      </w:r>
      <w:r w:rsidRPr="00A668FF">
        <w:rPr>
          <w:rFonts w:ascii="Times New Roman" w:hAnsi="Times New Roman"/>
          <w:sz w:val="28"/>
          <w:szCs w:val="28"/>
          <w:lang w:val="uk-UA"/>
        </w:rPr>
        <w:t>]. Надавши цій концепції назву «принци</w:t>
      </w:r>
      <w:r w:rsidR="00CC2453">
        <w:rPr>
          <w:rFonts w:ascii="Times New Roman" w:hAnsi="Times New Roman"/>
          <w:sz w:val="28"/>
          <w:szCs w:val="28"/>
          <w:lang w:val="uk-UA"/>
        </w:rPr>
        <w:t>п</w:t>
      </w:r>
      <w:r w:rsidRPr="00A668FF">
        <w:rPr>
          <w:rFonts w:ascii="Times New Roman" w:hAnsi="Times New Roman"/>
          <w:sz w:val="28"/>
          <w:szCs w:val="28"/>
          <w:lang w:val="uk-UA"/>
        </w:rPr>
        <w:t xml:space="preserve"> </w:t>
      </w:r>
      <w:proofErr w:type="spellStart"/>
      <w:r w:rsidRPr="00A668FF">
        <w:rPr>
          <w:rFonts w:ascii="Times New Roman" w:hAnsi="Times New Roman"/>
          <w:sz w:val="28"/>
          <w:szCs w:val="28"/>
          <w:lang w:val="uk-UA"/>
        </w:rPr>
        <w:t>Парето</w:t>
      </w:r>
      <w:proofErr w:type="spellEnd"/>
      <w:r w:rsidRPr="00A668FF">
        <w:rPr>
          <w:rFonts w:ascii="Times New Roman" w:hAnsi="Times New Roman"/>
          <w:sz w:val="28"/>
          <w:szCs w:val="28"/>
          <w:lang w:val="uk-UA"/>
        </w:rPr>
        <w:t xml:space="preserve">», у 1950х роках </w:t>
      </w:r>
      <w:proofErr w:type="spellStart"/>
      <w:r w:rsidRPr="00A668FF">
        <w:rPr>
          <w:rFonts w:ascii="Times New Roman" w:hAnsi="Times New Roman"/>
          <w:sz w:val="28"/>
          <w:szCs w:val="28"/>
          <w:lang w:val="uk-UA"/>
        </w:rPr>
        <w:t>Дж.Джуран</w:t>
      </w:r>
      <w:proofErr w:type="spellEnd"/>
      <w:r w:rsidRPr="00A668FF">
        <w:rPr>
          <w:rFonts w:ascii="Times New Roman" w:hAnsi="Times New Roman"/>
          <w:sz w:val="28"/>
          <w:szCs w:val="28"/>
          <w:lang w:val="uk-UA"/>
        </w:rPr>
        <w:t xml:space="preserve"> запропонував застосовувати цю схему до більшості видів трудової діяльності та регулювати якість управління персоналом. Англійський </w:t>
      </w:r>
      <w:r>
        <w:rPr>
          <w:rFonts w:ascii="Times New Roman" w:hAnsi="Times New Roman"/>
          <w:sz w:val="28"/>
          <w:szCs w:val="28"/>
          <w:lang w:val="uk-UA"/>
        </w:rPr>
        <w:t>науковець</w:t>
      </w:r>
      <w:r w:rsidRPr="00A668FF">
        <w:rPr>
          <w:rFonts w:ascii="Times New Roman" w:hAnsi="Times New Roman"/>
          <w:sz w:val="28"/>
          <w:szCs w:val="28"/>
          <w:lang w:val="uk-UA"/>
        </w:rPr>
        <w:t xml:space="preserve"> </w:t>
      </w:r>
      <w:proofErr w:type="spellStart"/>
      <w:r w:rsidRPr="00A668FF">
        <w:rPr>
          <w:rFonts w:ascii="Times New Roman" w:hAnsi="Times New Roman"/>
          <w:sz w:val="28"/>
          <w:szCs w:val="28"/>
          <w:lang w:val="uk-UA"/>
        </w:rPr>
        <w:t>Річард</w:t>
      </w:r>
      <w:proofErr w:type="spellEnd"/>
      <w:r w:rsidRPr="00A668FF">
        <w:rPr>
          <w:rFonts w:ascii="Times New Roman" w:hAnsi="Times New Roman"/>
          <w:sz w:val="28"/>
          <w:szCs w:val="28"/>
          <w:lang w:val="uk-UA"/>
        </w:rPr>
        <w:t xml:space="preserve"> Кох наприкінці ХХ ст. переосмислив ці концепції та запропонував </w:t>
      </w:r>
      <w:r w:rsidR="00FE34B0" w:rsidRPr="00A668FF">
        <w:rPr>
          <w:rFonts w:ascii="Times New Roman" w:hAnsi="Times New Roman"/>
          <w:sz w:val="28"/>
          <w:szCs w:val="28"/>
          <w:lang w:val="uk-UA"/>
        </w:rPr>
        <w:t xml:space="preserve">застосовувати </w:t>
      </w:r>
      <w:r w:rsidRPr="00A668FF">
        <w:rPr>
          <w:rFonts w:ascii="Times New Roman" w:hAnsi="Times New Roman"/>
          <w:sz w:val="28"/>
          <w:szCs w:val="28"/>
          <w:lang w:val="uk-UA"/>
        </w:rPr>
        <w:t xml:space="preserve">модель «80/20» як </w:t>
      </w:r>
      <w:r w:rsidR="00FE34B0" w:rsidRPr="00A668FF">
        <w:rPr>
          <w:rFonts w:ascii="Times New Roman" w:hAnsi="Times New Roman"/>
          <w:sz w:val="28"/>
          <w:szCs w:val="28"/>
          <w:lang w:val="uk-UA"/>
        </w:rPr>
        <w:t xml:space="preserve">універсальний принцип </w:t>
      </w:r>
      <w:r w:rsidRPr="00A668FF">
        <w:rPr>
          <w:rFonts w:ascii="Times New Roman" w:hAnsi="Times New Roman"/>
          <w:sz w:val="28"/>
          <w:szCs w:val="28"/>
          <w:lang w:val="uk-UA"/>
        </w:rPr>
        <w:t>при оцінюванні ефективності будь-якої діяльності, аналізі ф</w:t>
      </w:r>
      <w:r>
        <w:rPr>
          <w:rFonts w:ascii="Times New Roman" w:hAnsi="Times New Roman"/>
          <w:sz w:val="28"/>
          <w:szCs w:val="28"/>
          <w:lang w:val="uk-UA"/>
        </w:rPr>
        <w:t>а</w:t>
      </w:r>
      <w:r w:rsidRPr="00A668FF">
        <w:rPr>
          <w:rFonts w:ascii="Times New Roman" w:hAnsi="Times New Roman"/>
          <w:sz w:val="28"/>
          <w:szCs w:val="28"/>
          <w:lang w:val="uk-UA"/>
        </w:rPr>
        <w:t>ктор</w:t>
      </w:r>
      <w:r>
        <w:rPr>
          <w:rFonts w:ascii="Times New Roman" w:hAnsi="Times New Roman"/>
          <w:sz w:val="28"/>
          <w:szCs w:val="28"/>
          <w:lang w:val="uk-UA"/>
        </w:rPr>
        <w:t>і</w:t>
      </w:r>
      <w:r w:rsidRPr="00A668FF">
        <w:rPr>
          <w:rFonts w:ascii="Times New Roman" w:hAnsi="Times New Roman"/>
          <w:sz w:val="28"/>
          <w:szCs w:val="28"/>
          <w:lang w:val="uk-UA"/>
        </w:rPr>
        <w:t>в успішності та оптимізації очікуваних результатів</w:t>
      </w:r>
      <w:r w:rsidR="00FA00C2">
        <w:rPr>
          <w:rFonts w:ascii="Times New Roman" w:hAnsi="Times New Roman"/>
          <w:sz w:val="28"/>
          <w:szCs w:val="28"/>
          <w:lang w:val="uk-UA"/>
        </w:rPr>
        <w:t xml:space="preserve"> </w:t>
      </w:r>
      <w:r w:rsidR="00FA00C2" w:rsidRPr="00FA00C2">
        <w:rPr>
          <w:rFonts w:ascii="Times New Roman" w:hAnsi="Times New Roman"/>
          <w:sz w:val="28"/>
          <w:szCs w:val="28"/>
          <w:lang w:val="uk-UA"/>
        </w:rPr>
        <w:t>[2]</w:t>
      </w:r>
      <w:r w:rsidRPr="00A668FF">
        <w:rPr>
          <w:rFonts w:ascii="Times New Roman" w:hAnsi="Times New Roman"/>
          <w:sz w:val="28"/>
          <w:szCs w:val="28"/>
          <w:lang w:val="uk-UA"/>
        </w:rPr>
        <w:t xml:space="preserve">. </w:t>
      </w:r>
    </w:p>
    <w:p w:rsidR="002F545A" w:rsidRPr="00A23CCE" w:rsidRDefault="00B973D2" w:rsidP="002F545A">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Проводячи свої дослідження в парадигмі </w:t>
      </w:r>
      <w:proofErr w:type="spellStart"/>
      <w:r>
        <w:rPr>
          <w:rFonts w:ascii="Times New Roman" w:hAnsi="Times New Roman"/>
          <w:sz w:val="28"/>
          <w:szCs w:val="28"/>
          <w:lang w:val="uk-UA"/>
        </w:rPr>
        <w:t>синергетики</w:t>
      </w:r>
      <w:proofErr w:type="spellEnd"/>
      <w:r>
        <w:rPr>
          <w:rFonts w:ascii="Times New Roman" w:hAnsi="Times New Roman"/>
          <w:sz w:val="28"/>
          <w:szCs w:val="28"/>
          <w:lang w:val="uk-UA"/>
        </w:rPr>
        <w:t xml:space="preserve"> та теорії самоорганізації, у своїй роботі «Використання принципу 80/20 в бізнесі» </w:t>
      </w:r>
      <w:r w:rsidR="002F545A">
        <w:rPr>
          <w:rFonts w:ascii="Times New Roman" w:hAnsi="Times New Roman"/>
          <w:sz w:val="28"/>
          <w:szCs w:val="28"/>
          <w:lang w:val="uk-UA"/>
        </w:rPr>
        <w:t>Р.</w:t>
      </w:r>
      <w:r w:rsidRPr="00B973D2">
        <w:rPr>
          <w:rFonts w:ascii="Times New Roman" w:hAnsi="Times New Roman"/>
          <w:sz w:val="28"/>
          <w:szCs w:val="28"/>
          <w:lang w:val="uk-UA"/>
        </w:rPr>
        <w:t xml:space="preserve"> </w:t>
      </w:r>
      <w:r w:rsidR="002F545A">
        <w:rPr>
          <w:rFonts w:ascii="Times New Roman" w:hAnsi="Times New Roman"/>
          <w:sz w:val="28"/>
          <w:szCs w:val="28"/>
          <w:lang w:val="uk-UA"/>
        </w:rPr>
        <w:t>Кох зазначає, що о</w:t>
      </w:r>
      <w:r w:rsidR="002F545A" w:rsidRPr="00A23CCE">
        <w:rPr>
          <w:rFonts w:ascii="Times New Roman" w:hAnsi="Times New Roman"/>
          <w:sz w:val="28"/>
          <w:szCs w:val="28"/>
          <w:lang w:val="uk-UA"/>
        </w:rPr>
        <w:t>стання третина ХХ</w:t>
      </w:r>
      <w:r w:rsidR="002F545A" w:rsidRPr="004622DC">
        <w:rPr>
          <w:rFonts w:ascii="Times New Roman" w:hAnsi="Times New Roman"/>
          <w:sz w:val="28"/>
          <w:szCs w:val="28"/>
          <w:lang w:val="uk-UA"/>
        </w:rPr>
        <w:t xml:space="preserve"> </w:t>
      </w:r>
      <w:r w:rsidR="002F545A">
        <w:rPr>
          <w:rFonts w:ascii="Times New Roman" w:hAnsi="Times New Roman"/>
          <w:sz w:val="28"/>
          <w:szCs w:val="28"/>
          <w:lang w:val="uk-UA"/>
        </w:rPr>
        <w:t>ст.</w:t>
      </w:r>
      <w:r w:rsidR="002F545A" w:rsidRPr="00A23CCE">
        <w:rPr>
          <w:rFonts w:ascii="Times New Roman" w:hAnsi="Times New Roman"/>
          <w:sz w:val="28"/>
          <w:szCs w:val="28"/>
          <w:lang w:val="uk-UA"/>
        </w:rPr>
        <w:t xml:space="preserve"> характерна суттєв</w:t>
      </w:r>
      <w:r w:rsidR="002F545A">
        <w:rPr>
          <w:rFonts w:ascii="Times New Roman" w:hAnsi="Times New Roman"/>
          <w:sz w:val="28"/>
          <w:szCs w:val="28"/>
          <w:lang w:val="uk-UA"/>
        </w:rPr>
        <w:t>ою</w:t>
      </w:r>
      <w:r w:rsidR="002F545A" w:rsidRPr="00A23CCE">
        <w:rPr>
          <w:rFonts w:ascii="Times New Roman" w:hAnsi="Times New Roman"/>
          <w:sz w:val="28"/>
          <w:szCs w:val="28"/>
          <w:lang w:val="uk-UA"/>
        </w:rPr>
        <w:t xml:space="preserve"> трансформаці</w:t>
      </w:r>
      <w:r w:rsidR="002F545A">
        <w:rPr>
          <w:rFonts w:ascii="Times New Roman" w:hAnsi="Times New Roman"/>
          <w:sz w:val="28"/>
          <w:szCs w:val="28"/>
          <w:lang w:val="uk-UA"/>
        </w:rPr>
        <w:t>єю,</w:t>
      </w:r>
      <w:r w:rsidR="002F545A" w:rsidRPr="00A23CCE">
        <w:rPr>
          <w:rFonts w:ascii="Times New Roman" w:hAnsi="Times New Roman"/>
          <w:sz w:val="28"/>
          <w:szCs w:val="28"/>
          <w:lang w:val="uk-UA"/>
        </w:rPr>
        <w:t xml:space="preserve"> </w:t>
      </w:r>
      <w:r w:rsidR="002F545A">
        <w:rPr>
          <w:rFonts w:ascii="Times New Roman" w:hAnsi="Times New Roman"/>
          <w:sz w:val="28"/>
          <w:szCs w:val="28"/>
          <w:lang w:val="uk-UA"/>
        </w:rPr>
        <w:t xml:space="preserve">яка </w:t>
      </w:r>
      <w:r w:rsidR="002F545A" w:rsidRPr="00A23CCE">
        <w:rPr>
          <w:rFonts w:ascii="Times New Roman" w:hAnsi="Times New Roman"/>
          <w:sz w:val="28"/>
          <w:szCs w:val="28"/>
          <w:lang w:val="uk-UA"/>
        </w:rPr>
        <w:t xml:space="preserve">відбулась </w:t>
      </w:r>
      <w:r w:rsidR="002F545A">
        <w:rPr>
          <w:rFonts w:ascii="Times New Roman" w:hAnsi="Times New Roman"/>
          <w:sz w:val="28"/>
          <w:szCs w:val="28"/>
          <w:lang w:val="uk-UA"/>
        </w:rPr>
        <w:t xml:space="preserve">у </w:t>
      </w:r>
      <w:r w:rsidR="002F545A" w:rsidRPr="00A23CCE">
        <w:rPr>
          <w:rFonts w:ascii="Times New Roman" w:hAnsi="Times New Roman"/>
          <w:sz w:val="28"/>
          <w:szCs w:val="28"/>
          <w:lang w:val="uk-UA"/>
        </w:rPr>
        <w:t>світогляді науковців</w:t>
      </w:r>
      <w:r w:rsidR="002F545A">
        <w:rPr>
          <w:rFonts w:ascii="Times New Roman" w:hAnsi="Times New Roman"/>
          <w:sz w:val="28"/>
          <w:szCs w:val="28"/>
          <w:lang w:val="uk-UA"/>
        </w:rPr>
        <w:t>:</w:t>
      </w:r>
      <w:r w:rsidR="002F545A" w:rsidRPr="00A23CCE">
        <w:rPr>
          <w:rFonts w:ascii="Times New Roman" w:hAnsi="Times New Roman"/>
          <w:sz w:val="28"/>
          <w:szCs w:val="28"/>
          <w:lang w:val="uk-UA"/>
        </w:rPr>
        <w:t xml:space="preserve"> були революційно проаналізовані та переосмислені знання, що накопичувались протягом 350 років. </w:t>
      </w:r>
      <w:r w:rsidR="002F545A">
        <w:rPr>
          <w:rFonts w:ascii="Times New Roman" w:hAnsi="Times New Roman"/>
          <w:sz w:val="28"/>
          <w:szCs w:val="28"/>
          <w:lang w:val="uk-UA"/>
        </w:rPr>
        <w:t>На</w:t>
      </w:r>
      <w:r w:rsidR="002F545A" w:rsidRPr="00A23CCE">
        <w:rPr>
          <w:rFonts w:ascii="Times New Roman" w:hAnsi="Times New Roman"/>
          <w:sz w:val="28"/>
          <w:szCs w:val="28"/>
          <w:lang w:val="uk-UA"/>
        </w:rPr>
        <w:t xml:space="preserve"> відміну від механістичного світогляду, що панував з Х</w:t>
      </w:r>
      <w:r w:rsidR="002F545A" w:rsidRPr="00A23CCE">
        <w:rPr>
          <w:rFonts w:ascii="Times New Roman" w:hAnsi="Times New Roman"/>
          <w:sz w:val="28"/>
          <w:szCs w:val="28"/>
          <w:lang w:val="en-US"/>
        </w:rPr>
        <w:t>V</w:t>
      </w:r>
      <w:r w:rsidR="002F545A" w:rsidRPr="00A23CCE">
        <w:rPr>
          <w:rFonts w:ascii="Times New Roman" w:hAnsi="Times New Roman"/>
          <w:sz w:val="28"/>
          <w:szCs w:val="28"/>
          <w:lang w:val="uk-UA"/>
        </w:rPr>
        <w:t>ІІ ст., коли всі явища трактувались у межах правильних передбачуваних лінійних відношень, сучасна наукова думка розглядає світ як організм, що постійно розвивається та змінюється</w:t>
      </w:r>
      <w:r w:rsidR="002F545A">
        <w:rPr>
          <w:rFonts w:ascii="Times New Roman" w:hAnsi="Times New Roman"/>
          <w:sz w:val="28"/>
          <w:szCs w:val="28"/>
          <w:lang w:val="uk-UA"/>
        </w:rPr>
        <w:t xml:space="preserve"> </w:t>
      </w:r>
      <w:r w:rsidR="002F545A" w:rsidRPr="00692075">
        <w:rPr>
          <w:rFonts w:ascii="Times New Roman" w:hAnsi="Times New Roman"/>
          <w:sz w:val="28"/>
          <w:szCs w:val="28"/>
          <w:lang w:val="uk-UA"/>
        </w:rPr>
        <w:t>[</w:t>
      </w:r>
      <w:r w:rsidR="002F545A" w:rsidRPr="004C4153">
        <w:rPr>
          <w:rFonts w:ascii="Times New Roman" w:hAnsi="Times New Roman"/>
          <w:sz w:val="28"/>
          <w:szCs w:val="28"/>
          <w:lang w:val="uk-UA"/>
        </w:rPr>
        <w:t xml:space="preserve">3, </w:t>
      </w:r>
      <w:r w:rsidR="002F545A" w:rsidRPr="00692075">
        <w:rPr>
          <w:rFonts w:ascii="Times New Roman" w:hAnsi="Times New Roman"/>
          <w:sz w:val="28"/>
          <w:szCs w:val="28"/>
          <w:lang w:val="en-US"/>
        </w:rPr>
        <w:t>c</w:t>
      </w:r>
      <w:r w:rsidR="002F545A" w:rsidRPr="00692075">
        <w:rPr>
          <w:rFonts w:ascii="Times New Roman" w:hAnsi="Times New Roman"/>
          <w:sz w:val="28"/>
          <w:szCs w:val="28"/>
          <w:lang w:val="uk-UA"/>
        </w:rPr>
        <w:t>.</w:t>
      </w:r>
      <w:r w:rsidR="002F545A">
        <w:rPr>
          <w:rFonts w:ascii="Times New Roman" w:hAnsi="Times New Roman"/>
          <w:sz w:val="28"/>
          <w:szCs w:val="28"/>
          <w:lang w:val="uk-UA"/>
        </w:rPr>
        <w:t>8</w:t>
      </w:r>
      <w:r w:rsidR="002F545A" w:rsidRPr="00692075">
        <w:rPr>
          <w:rFonts w:ascii="Times New Roman" w:hAnsi="Times New Roman"/>
          <w:sz w:val="28"/>
          <w:szCs w:val="28"/>
          <w:lang w:val="uk-UA"/>
        </w:rPr>
        <w:t>]</w:t>
      </w:r>
      <w:r w:rsidR="002F545A" w:rsidRPr="00A23CCE">
        <w:rPr>
          <w:rFonts w:ascii="Times New Roman" w:hAnsi="Times New Roman"/>
          <w:sz w:val="28"/>
          <w:szCs w:val="28"/>
          <w:lang w:val="uk-UA"/>
        </w:rPr>
        <w:t xml:space="preserve">. Цей організм є системою, яка виявляє себе завдяки нелінійній взаємодії між елементами. І якщо на початку такого переосмислення організації всесвіту (за часів панування постмодерністської культури) панувала думка, що при нелінійності причини тієї чи іншої події встановити важко, межі між причинами та наслідками розмиті, рівновага є </w:t>
      </w:r>
      <w:r w:rsidR="002F545A" w:rsidRPr="00A23CCE">
        <w:rPr>
          <w:rFonts w:ascii="Times New Roman" w:hAnsi="Times New Roman"/>
          <w:sz w:val="28"/>
          <w:szCs w:val="28"/>
          <w:lang w:val="uk-UA"/>
        </w:rPr>
        <w:lastRenderedPageBreak/>
        <w:t>ілюзорною, то пізніше авторами теорії хаосу та послідовниками, які адаптували її у різних наукових галузях та практичних сферах, було доведено: за зовнішнім безладом знаходиться логіка самоорганізації, передбачувана нелінійність. Ті чи інші закономірності і схеми повторюються, однак з безкінечною множиною варіацій</w:t>
      </w:r>
      <w:r w:rsidR="002F545A">
        <w:rPr>
          <w:rFonts w:ascii="Times New Roman" w:hAnsi="Times New Roman"/>
          <w:sz w:val="28"/>
          <w:szCs w:val="28"/>
          <w:lang w:val="uk-UA"/>
        </w:rPr>
        <w:t xml:space="preserve"> </w:t>
      </w:r>
      <w:r w:rsidR="002F545A" w:rsidRPr="00692075">
        <w:rPr>
          <w:rFonts w:ascii="Times New Roman" w:hAnsi="Times New Roman"/>
          <w:sz w:val="28"/>
          <w:szCs w:val="28"/>
          <w:lang w:val="uk-UA"/>
        </w:rPr>
        <w:t>[</w:t>
      </w:r>
      <w:r w:rsidR="002F545A" w:rsidRPr="004C4153">
        <w:rPr>
          <w:rFonts w:ascii="Times New Roman" w:hAnsi="Times New Roman"/>
          <w:sz w:val="28"/>
          <w:szCs w:val="28"/>
          <w:lang w:val="uk-UA"/>
        </w:rPr>
        <w:t xml:space="preserve">3, </w:t>
      </w:r>
      <w:r w:rsidR="002F545A" w:rsidRPr="00692075">
        <w:rPr>
          <w:rFonts w:ascii="Times New Roman" w:hAnsi="Times New Roman"/>
          <w:sz w:val="28"/>
          <w:szCs w:val="28"/>
          <w:lang w:val="en-US"/>
        </w:rPr>
        <w:t>c</w:t>
      </w:r>
      <w:r w:rsidR="002F545A">
        <w:rPr>
          <w:rFonts w:ascii="Times New Roman" w:hAnsi="Times New Roman"/>
          <w:sz w:val="28"/>
          <w:szCs w:val="28"/>
          <w:lang w:val="uk-UA"/>
        </w:rPr>
        <w:t>.9</w:t>
      </w:r>
      <w:r w:rsidR="002F545A" w:rsidRPr="00692075">
        <w:rPr>
          <w:rFonts w:ascii="Times New Roman" w:hAnsi="Times New Roman"/>
          <w:sz w:val="28"/>
          <w:szCs w:val="28"/>
          <w:lang w:val="uk-UA"/>
        </w:rPr>
        <w:t>]</w:t>
      </w:r>
      <w:r w:rsidR="002F545A" w:rsidRPr="00A23CCE">
        <w:rPr>
          <w:rFonts w:ascii="Times New Roman" w:hAnsi="Times New Roman"/>
          <w:sz w:val="28"/>
          <w:szCs w:val="28"/>
          <w:lang w:val="uk-UA"/>
        </w:rPr>
        <w:t>.</w:t>
      </w:r>
    </w:p>
    <w:p w:rsidR="002F545A" w:rsidRPr="00A23CCE" w:rsidRDefault="00B973D2" w:rsidP="002F545A">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П</w:t>
      </w:r>
      <w:r w:rsidRPr="00A23CCE">
        <w:rPr>
          <w:rFonts w:ascii="Times New Roman" w:hAnsi="Times New Roman"/>
          <w:sz w:val="28"/>
          <w:szCs w:val="28"/>
          <w:lang w:val="uk-UA"/>
        </w:rPr>
        <w:t xml:space="preserve">ринцип </w:t>
      </w:r>
      <w:proofErr w:type="spellStart"/>
      <w:r w:rsidRPr="00A23CCE">
        <w:rPr>
          <w:rFonts w:ascii="Times New Roman" w:hAnsi="Times New Roman"/>
          <w:sz w:val="28"/>
          <w:szCs w:val="28"/>
          <w:lang w:val="uk-UA"/>
        </w:rPr>
        <w:t>Парето</w:t>
      </w:r>
      <w:proofErr w:type="spellEnd"/>
      <w:r>
        <w:rPr>
          <w:rFonts w:ascii="Times New Roman" w:hAnsi="Times New Roman"/>
          <w:sz w:val="28"/>
          <w:szCs w:val="28"/>
          <w:lang w:val="uk-UA"/>
        </w:rPr>
        <w:t>,</w:t>
      </w:r>
      <w:r w:rsidRPr="00A23CCE">
        <w:rPr>
          <w:rFonts w:ascii="Times New Roman" w:hAnsi="Times New Roman"/>
          <w:sz w:val="28"/>
          <w:szCs w:val="28"/>
          <w:lang w:val="uk-UA"/>
        </w:rPr>
        <w:t xml:space="preserve"> на думку Р</w:t>
      </w:r>
      <w:r>
        <w:rPr>
          <w:rFonts w:ascii="Times New Roman" w:hAnsi="Times New Roman"/>
          <w:sz w:val="28"/>
          <w:szCs w:val="28"/>
          <w:lang w:val="uk-UA"/>
        </w:rPr>
        <w:t>.</w:t>
      </w:r>
      <w:r w:rsidRPr="00A23CCE">
        <w:rPr>
          <w:rFonts w:ascii="Times New Roman" w:hAnsi="Times New Roman"/>
          <w:sz w:val="28"/>
          <w:szCs w:val="28"/>
          <w:lang w:val="uk-UA"/>
        </w:rPr>
        <w:t>Коха</w:t>
      </w:r>
      <w:r>
        <w:rPr>
          <w:rFonts w:ascii="Times New Roman" w:hAnsi="Times New Roman"/>
          <w:sz w:val="28"/>
          <w:szCs w:val="28"/>
          <w:lang w:val="uk-UA"/>
        </w:rPr>
        <w:t>, є</w:t>
      </w:r>
      <w:r w:rsidRPr="00A23CCE">
        <w:rPr>
          <w:rFonts w:ascii="Times New Roman" w:hAnsi="Times New Roman"/>
          <w:sz w:val="28"/>
          <w:szCs w:val="28"/>
          <w:lang w:val="uk-UA"/>
        </w:rPr>
        <w:t xml:space="preserve"> </w:t>
      </w:r>
      <w:r>
        <w:rPr>
          <w:rFonts w:ascii="Times New Roman" w:hAnsi="Times New Roman"/>
          <w:sz w:val="28"/>
          <w:szCs w:val="28"/>
          <w:lang w:val="uk-UA"/>
        </w:rPr>
        <w:t xml:space="preserve">однією з таких закономірностей. </w:t>
      </w:r>
      <w:r w:rsidR="002F545A" w:rsidRPr="00A23CCE">
        <w:rPr>
          <w:rFonts w:ascii="Times New Roman" w:hAnsi="Times New Roman"/>
          <w:sz w:val="28"/>
          <w:szCs w:val="28"/>
          <w:lang w:val="uk-UA"/>
        </w:rPr>
        <w:t xml:space="preserve">Головні </w:t>
      </w:r>
      <w:r w:rsidR="002F545A">
        <w:rPr>
          <w:rFonts w:ascii="Times New Roman" w:hAnsi="Times New Roman"/>
          <w:sz w:val="28"/>
          <w:szCs w:val="28"/>
          <w:lang w:val="uk-UA"/>
        </w:rPr>
        <w:t xml:space="preserve">його </w:t>
      </w:r>
      <w:r w:rsidR="002F545A" w:rsidRPr="00A23CCE">
        <w:rPr>
          <w:rFonts w:ascii="Times New Roman" w:hAnsi="Times New Roman"/>
          <w:sz w:val="28"/>
          <w:szCs w:val="28"/>
          <w:lang w:val="uk-UA"/>
        </w:rPr>
        <w:t>постулати звучать таким чином:</w:t>
      </w:r>
    </w:p>
    <w:p w:rsidR="002F545A" w:rsidRPr="00A23CCE" w:rsidRDefault="002F545A" w:rsidP="002F545A">
      <w:pPr>
        <w:pStyle w:val="a3"/>
        <w:numPr>
          <w:ilvl w:val="0"/>
          <w:numId w:val="2"/>
        </w:numPr>
        <w:spacing w:after="0" w:line="360" w:lineRule="auto"/>
        <w:ind w:left="0" w:firstLine="567"/>
        <w:jc w:val="both"/>
        <w:rPr>
          <w:rFonts w:ascii="Times New Roman" w:hAnsi="Times New Roman"/>
          <w:sz w:val="28"/>
          <w:szCs w:val="28"/>
          <w:lang w:val="uk-UA"/>
        </w:rPr>
      </w:pPr>
      <w:r w:rsidRPr="00A23CCE">
        <w:rPr>
          <w:rFonts w:ascii="Times New Roman" w:hAnsi="Times New Roman"/>
          <w:sz w:val="28"/>
          <w:szCs w:val="28"/>
          <w:lang w:val="uk-UA"/>
        </w:rPr>
        <w:t>Причини та наслідки рідко виявляються рівнозначними, у Всесвіті панує  дисбаланс.</w:t>
      </w:r>
    </w:p>
    <w:p w:rsidR="002F545A" w:rsidRPr="00A23CCE" w:rsidRDefault="002F545A" w:rsidP="002F545A">
      <w:pPr>
        <w:pStyle w:val="a3"/>
        <w:numPr>
          <w:ilvl w:val="0"/>
          <w:numId w:val="2"/>
        </w:numPr>
        <w:spacing w:after="0" w:line="360" w:lineRule="auto"/>
        <w:ind w:left="0" w:firstLine="567"/>
        <w:jc w:val="both"/>
        <w:rPr>
          <w:rFonts w:ascii="Times New Roman" w:hAnsi="Times New Roman"/>
          <w:sz w:val="28"/>
          <w:szCs w:val="28"/>
          <w:lang w:val="uk-UA"/>
        </w:rPr>
      </w:pPr>
      <w:r w:rsidRPr="00A23CCE">
        <w:rPr>
          <w:rFonts w:ascii="Times New Roman" w:hAnsi="Times New Roman"/>
          <w:sz w:val="28"/>
          <w:szCs w:val="28"/>
          <w:lang w:val="uk-UA"/>
        </w:rPr>
        <w:t>Більшість з того, що оточує людину має невелике значення та може бути проігнорованим. Водночас завжди присутні декілька важливих та впливових факторів. Їх можна визначити, відповівши на запитання: чи призводять 20% причин до 80% результатів? Саме такі фактори необхідно визначити та контролювати, або їх підсилюючи (у разі їх корисності), або нейтралізуючи (у разу їх негативності).</w:t>
      </w:r>
    </w:p>
    <w:p w:rsidR="002F545A" w:rsidRPr="00692075" w:rsidRDefault="002F545A" w:rsidP="002F545A">
      <w:pPr>
        <w:pStyle w:val="a3"/>
        <w:numPr>
          <w:ilvl w:val="0"/>
          <w:numId w:val="2"/>
        </w:numPr>
        <w:spacing w:after="0" w:line="360" w:lineRule="auto"/>
        <w:ind w:left="0" w:firstLine="567"/>
        <w:jc w:val="both"/>
        <w:rPr>
          <w:rFonts w:ascii="Times New Roman" w:hAnsi="Times New Roman"/>
          <w:sz w:val="28"/>
          <w:szCs w:val="28"/>
          <w:lang w:val="uk-UA"/>
        </w:rPr>
      </w:pPr>
      <w:r w:rsidRPr="00692075">
        <w:rPr>
          <w:rFonts w:ascii="Times New Roman" w:hAnsi="Times New Roman"/>
          <w:sz w:val="28"/>
          <w:szCs w:val="28"/>
          <w:lang w:val="uk-UA"/>
        </w:rPr>
        <w:t xml:space="preserve">Згідно схемі зворотного зв’язку, чинники, спочатку невеликі, можуть сильно зростати і давати несподівані результати, які, однак, легко з'ясовуються при ретроспективному аналізі. </w:t>
      </w:r>
    </w:p>
    <w:p w:rsidR="002F545A" w:rsidRPr="00692075" w:rsidRDefault="002F545A" w:rsidP="002F545A">
      <w:pPr>
        <w:pStyle w:val="a3"/>
        <w:numPr>
          <w:ilvl w:val="0"/>
          <w:numId w:val="2"/>
        </w:numPr>
        <w:spacing w:after="0" w:line="360" w:lineRule="auto"/>
        <w:ind w:left="0" w:firstLine="567"/>
        <w:jc w:val="both"/>
        <w:rPr>
          <w:rFonts w:ascii="Times New Roman" w:hAnsi="Times New Roman"/>
          <w:sz w:val="28"/>
          <w:szCs w:val="28"/>
          <w:lang w:val="uk-UA"/>
        </w:rPr>
      </w:pPr>
      <w:r w:rsidRPr="00692075">
        <w:rPr>
          <w:rFonts w:ascii="Times New Roman" w:hAnsi="Times New Roman"/>
          <w:sz w:val="28"/>
          <w:szCs w:val="28"/>
          <w:lang w:val="uk-UA"/>
        </w:rPr>
        <w:t>У розвитку кожного процесу чи явища присутня «</w:t>
      </w:r>
      <w:proofErr w:type="spellStart"/>
      <w:r w:rsidRPr="00692075">
        <w:rPr>
          <w:rFonts w:ascii="Times New Roman" w:hAnsi="Times New Roman"/>
          <w:sz w:val="28"/>
          <w:szCs w:val="28"/>
          <w:lang w:val="uk-UA"/>
        </w:rPr>
        <w:t>порогова</w:t>
      </w:r>
      <w:proofErr w:type="spellEnd"/>
      <w:r w:rsidRPr="00692075">
        <w:rPr>
          <w:rFonts w:ascii="Times New Roman" w:hAnsi="Times New Roman"/>
          <w:sz w:val="28"/>
          <w:szCs w:val="28"/>
          <w:lang w:val="uk-UA"/>
        </w:rPr>
        <w:t xml:space="preserve"> величина» або точка біфуркації. До певного моменту нова сила (будь то нове найменування продукції, захворювання, нова рок-група або захоплення роликовими ковзанами) практично не здійснює впливу, не призводить до змін. Неймовірні зусилля з просування ідеї майже не приносять результатів. Однак при наполегливості нововведення, при витримці часом наступає  точка біфуркації, на етапі якої у системі відбуваються зміни, які згодом набувають тенденцій масовості [</w:t>
      </w:r>
      <w:r w:rsidRPr="004C4153">
        <w:rPr>
          <w:rFonts w:ascii="Times New Roman" w:hAnsi="Times New Roman"/>
          <w:sz w:val="28"/>
          <w:szCs w:val="28"/>
          <w:lang w:val="uk-UA"/>
        </w:rPr>
        <w:t xml:space="preserve">3, </w:t>
      </w:r>
      <w:r w:rsidRPr="00692075">
        <w:rPr>
          <w:rFonts w:ascii="Times New Roman" w:hAnsi="Times New Roman"/>
          <w:sz w:val="28"/>
          <w:szCs w:val="28"/>
          <w:lang w:val="en-US"/>
        </w:rPr>
        <w:t>c</w:t>
      </w:r>
      <w:r w:rsidRPr="00692075">
        <w:rPr>
          <w:rFonts w:ascii="Times New Roman" w:hAnsi="Times New Roman"/>
          <w:sz w:val="28"/>
          <w:szCs w:val="28"/>
          <w:lang w:val="uk-UA"/>
        </w:rPr>
        <w:t xml:space="preserve">.9-10] . </w:t>
      </w:r>
    </w:p>
    <w:p w:rsidR="00AC08C5" w:rsidRPr="00AC08C5" w:rsidRDefault="00AC08C5" w:rsidP="00AC08C5">
      <w:pPr>
        <w:spacing w:after="0" w:line="360" w:lineRule="auto"/>
        <w:ind w:firstLine="567"/>
        <w:jc w:val="both"/>
        <w:rPr>
          <w:rFonts w:ascii="Times New Roman" w:hAnsi="Times New Roman"/>
          <w:sz w:val="28"/>
          <w:szCs w:val="28"/>
          <w:lang w:val="uk-UA"/>
        </w:rPr>
      </w:pPr>
      <w:r w:rsidRPr="00AC08C5">
        <w:rPr>
          <w:rFonts w:ascii="Times New Roman" w:hAnsi="Times New Roman"/>
          <w:sz w:val="28"/>
          <w:szCs w:val="28"/>
          <w:lang w:val="uk-UA"/>
        </w:rPr>
        <w:t xml:space="preserve">Отже, принцип 80/20 стверджує, що невід'ємною властивістю співвідношення між причинами і результатами, роботою і винагородою є відсутність рівноваги. На перший погляд, варто було б зменшити всі ресурси, що забезпечують функціонування так званого баласту. Однак, як доводить </w:t>
      </w:r>
      <w:r w:rsidRPr="00AC08C5">
        <w:rPr>
          <w:rFonts w:ascii="Times New Roman" w:hAnsi="Times New Roman"/>
          <w:sz w:val="28"/>
          <w:szCs w:val="28"/>
          <w:lang w:val="uk-UA"/>
        </w:rPr>
        <w:lastRenderedPageBreak/>
        <w:t xml:space="preserve">Р.Кох на прикладах з різних сфер, цього робити не можна. Найчастіше </w:t>
      </w:r>
      <w:r>
        <w:rPr>
          <w:rFonts w:ascii="Times New Roman" w:hAnsi="Times New Roman"/>
          <w:sz w:val="28"/>
          <w:szCs w:val="28"/>
          <w:lang w:val="uk-UA"/>
        </w:rPr>
        <w:t>ресурси</w:t>
      </w:r>
      <w:r w:rsidRPr="00AC08C5">
        <w:rPr>
          <w:rFonts w:ascii="Times New Roman" w:hAnsi="Times New Roman"/>
          <w:sz w:val="28"/>
          <w:szCs w:val="28"/>
          <w:lang w:val="uk-UA"/>
        </w:rPr>
        <w:t xml:space="preserve"> і зусилля, що витрачаються</w:t>
      </w:r>
      <w:r>
        <w:rPr>
          <w:rFonts w:ascii="Times New Roman" w:hAnsi="Times New Roman"/>
          <w:sz w:val="28"/>
          <w:szCs w:val="28"/>
          <w:lang w:val="uk-UA"/>
        </w:rPr>
        <w:t xml:space="preserve"> у будь-якому проекті</w:t>
      </w:r>
      <w:r w:rsidRPr="00AC08C5">
        <w:rPr>
          <w:rFonts w:ascii="Times New Roman" w:hAnsi="Times New Roman"/>
          <w:sz w:val="28"/>
          <w:szCs w:val="28"/>
          <w:lang w:val="uk-UA"/>
        </w:rPr>
        <w:t xml:space="preserve">, діляться на дві категорії: </w:t>
      </w:r>
    </w:p>
    <w:p w:rsidR="00AC08C5" w:rsidRPr="00AC08C5" w:rsidRDefault="00AC08C5" w:rsidP="00AC08C5">
      <w:pPr>
        <w:spacing w:after="0" w:line="360" w:lineRule="auto"/>
        <w:ind w:firstLine="567"/>
        <w:jc w:val="both"/>
        <w:rPr>
          <w:rFonts w:ascii="Times New Roman" w:hAnsi="Times New Roman"/>
          <w:sz w:val="28"/>
          <w:szCs w:val="28"/>
          <w:lang w:val="uk-UA"/>
        </w:rPr>
      </w:pPr>
      <w:r w:rsidRPr="00AC08C5">
        <w:rPr>
          <w:rFonts w:ascii="Times New Roman" w:hAnsi="Times New Roman"/>
          <w:sz w:val="28"/>
          <w:szCs w:val="28"/>
          <w:lang w:val="uk-UA"/>
        </w:rPr>
        <w:t xml:space="preserve">- більшість, що має незначний вплив; </w:t>
      </w:r>
    </w:p>
    <w:p w:rsidR="00AC08C5" w:rsidRPr="00AC08C5" w:rsidRDefault="00AC08C5" w:rsidP="00AC08C5">
      <w:pPr>
        <w:spacing w:after="0" w:line="360" w:lineRule="auto"/>
        <w:ind w:firstLine="567"/>
        <w:jc w:val="both"/>
        <w:rPr>
          <w:rFonts w:ascii="Times New Roman" w:hAnsi="Times New Roman"/>
          <w:sz w:val="28"/>
          <w:szCs w:val="28"/>
          <w:lang w:val="uk-UA"/>
        </w:rPr>
      </w:pPr>
      <w:r w:rsidRPr="00AC08C5">
        <w:rPr>
          <w:rFonts w:ascii="Times New Roman" w:hAnsi="Times New Roman"/>
          <w:sz w:val="28"/>
          <w:szCs w:val="28"/>
          <w:lang w:val="uk-UA"/>
        </w:rPr>
        <w:t xml:space="preserve">- меншість, що має сильний, домінуючий вплив </w:t>
      </w:r>
      <w:r w:rsidRPr="00AC08C5">
        <w:rPr>
          <w:rFonts w:ascii="Times New Roman" w:hAnsi="Times New Roman"/>
          <w:sz w:val="28"/>
          <w:szCs w:val="28"/>
        </w:rPr>
        <w:t xml:space="preserve">[3, </w:t>
      </w:r>
      <w:r w:rsidRPr="00AC08C5">
        <w:rPr>
          <w:rFonts w:ascii="Times New Roman" w:hAnsi="Times New Roman"/>
          <w:sz w:val="28"/>
          <w:szCs w:val="28"/>
          <w:lang w:val="en-US"/>
        </w:rPr>
        <w:t>c</w:t>
      </w:r>
      <w:r w:rsidRPr="00AC08C5">
        <w:rPr>
          <w:rFonts w:ascii="Times New Roman" w:hAnsi="Times New Roman"/>
          <w:sz w:val="28"/>
          <w:szCs w:val="28"/>
        </w:rPr>
        <w:t>.12-14]</w:t>
      </w:r>
      <w:r w:rsidRPr="00AC08C5">
        <w:rPr>
          <w:rFonts w:ascii="Times New Roman" w:hAnsi="Times New Roman"/>
          <w:sz w:val="28"/>
          <w:szCs w:val="28"/>
          <w:lang w:val="uk-UA"/>
        </w:rPr>
        <w:t xml:space="preserve">. </w:t>
      </w:r>
    </w:p>
    <w:p w:rsidR="00441437" w:rsidRPr="00A72F02" w:rsidRDefault="00AC08C5" w:rsidP="00A72F02">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П</w:t>
      </w:r>
      <w:r w:rsidR="00F04CA5">
        <w:rPr>
          <w:rFonts w:ascii="Times New Roman" w:hAnsi="Times New Roman"/>
          <w:sz w:val="28"/>
          <w:szCs w:val="28"/>
          <w:lang w:val="uk-UA"/>
        </w:rPr>
        <w:t xml:space="preserve">ринцип 80/20 </w:t>
      </w:r>
      <w:r>
        <w:rPr>
          <w:rFonts w:ascii="Times New Roman" w:hAnsi="Times New Roman"/>
          <w:sz w:val="28"/>
          <w:szCs w:val="28"/>
          <w:lang w:val="uk-UA"/>
        </w:rPr>
        <w:t>переважно аналізується</w:t>
      </w:r>
      <w:r w:rsidR="00F04CA5">
        <w:rPr>
          <w:rFonts w:ascii="Times New Roman" w:hAnsi="Times New Roman"/>
          <w:sz w:val="28"/>
          <w:szCs w:val="28"/>
          <w:lang w:val="uk-UA"/>
        </w:rPr>
        <w:t xml:space="preserve"> </w:t>
      </w:r>
      <w:r>
        <w:rPr>
          <w:rFonts w:ascii="Times New Roman" w:hAnsi="Times New Roman"/>
          <w:sz w:val="28"/>
          <w:szCs w:val="28"/>
          <w:lang w:val="uk-UA"/>
        </w:rPr>
        <w:t>науковцями та пропонується до застосування в контексті</w:t>
      </w:r>
      <w:r w:rsidR="00F04CA5">
        <w:rPr>
          <w:rFonts w:ascii="Times New Roman" w:hAnsi="Times New Roman"/>
          <w:sz w:val="28"/>
          <w:szCs w:val="28"/>
          <w:lang w:val="uk-UA"/>
        </w:rPr>
        <w:t xml:space="preserve"> </w:t>
      </w:r>
      <w:r w:rsidR="002F545A" w:rsidRPr="00A23CCE">
        <w:rPr>
          <w:rFonts w:ascii="Times New Roman" w:hAnsi="Times New Roman"/>
          <w:sz w:val="28"/>
          <w:szCs w:val="28"/>
          <w:lang w:val="uk-UA"/>
        </w:rPr>
        <w:t>економіки, ведення бізнесу</w:t>
      </w:r>
      <w:r>
        <w:rPr>
          <w:rFonts w:ascii="Times New Roman" w:hAnsi="Times New Roman"/>
          <w:sz w:val="28"/>
          <w:szCs w:val="28"/>
          <w:lang w:val="uk-UA"/>
        </w:rPr>
        <w:t>, підвищення якості продукції чи послуг, менеджменту</w:t>
      </w:r>
      <w:r w:rsidR="002F545A" w:rsidRPr="00A23CCE">
        <w:rPr>
          <w:rFonts w:ascii="Times New Roman" w:hAnsi="Times New Roman"/>
          <w:sz w:val="28"/>
          <w:szCs w:val="28"/>
          <w:lang w:val="uk-UA"/>
        </w:rPr>
        <w:t xml:space="preserve">. </w:t>
      </w:r>
      <w:r>
        <w:rPr>
          <w:rFonts w:ascii="Times New Roman" w:hAnsi="Times New Roman"/>
          <w:sz w:val="28"/>
          <w:szCs w:val="28"/>
          <w:lang w:val="uk-UA"/>
        </w:rPr>
        <w:t>Автор даної статті рекомендує упроваджувати</w:t>
      </w:r>
      <w:r w:rsidR="002F545A" w:rsidRPr="00A23CCE">
        <w:rPr>
          <w:rFonts w:ascii="Times New Roman" w:hAnsi="Times New Roman"/>
          <w:sz w:val="28"/>
          <w:szCs w:val="28"/>
          <w:lang w:val="uk-UA"/>
        </w:rPr>
        <w:t xml:space="preserve"> принцип </w:t>
      </w:r>
      <w:r w:rsidR="002F545A" w:rsidRPr="00AC08C5">
        <w:rPr>
          <w:rFonts w:ascii="Times New Roman" w:hAnsi="Times New Roman"/>
          <w:sz w:val="28"/>
          <w:szCs w:val="28"/>
          <w:lang w:val="uk-UA"/>
        </w:rPr>
        <w:t>80</w:t>
      </w:r>
      <w:r w:rsidR="002F545A">
        <w:rPr>
          <w:rFonts w:ascii="Times New Roman" w:hAnsi="Times New Roman"/>
          <w:sz w:val="28"/>
          <w:szCs w:val="28"/>
          <w:lang w:val="uk-UA"/>
        </w:rPr>
        <w:t>/</w:t>
      </w:r>
      <w:r w:rsidR="002F545A" w:rsidRPr="00AC08C5">
        <w:rPr>
          <w:rFonts w:ascii="Times New Roman" w:hAnsi="Times New Roman"/>
          <w:sz w:val="28"/>
          <w:szCs w:val="28"/>
          <w:lang w:val="uk-UA"/>
        </w:rPr>
        <w:t>2</w:t>
      </w:r>
      <w:r w:rsidR="002F545A">
        <w:rPr>
          <w:rFonts w:ascii="Times New Roman" w:hAnsi="Times New Roman"/>
          <w:sz w:val="28"/>
          <w:szCs w:val="28"/>
          <w:lang w:val="uk-UA"/>
        </w:rPr>
        <w:t>0</w:t>
      </w:r>
      <w:r w:rsidR="002F545A" w:rsidRPr="00A23CCE">
        <w:rPr>
          <w:rFonts w:ascii="Times New Roman" w:hAnsi="Times New Roman"/>
          <w:sz w:val="28"/>
          <w:szCs w:val="28"/>
          <w:lang w:val="uk-UA"/>
        </w:rPr>
        <w:t xml:space="preserve"> </w:t>
      </w:r>
      <w:r>
        <w:rPr>
          <w:rFonts w:ascii="Times New Roman" w:hAnsi="Times New Roman"/>
          <w:sz w:val="28"/>
          <w:szCs w:val="28"/>
          <w:lang w:val="uk-UA"/>
        </w:rPr>
        <w:t>у проектуванні соціальної комунікації, застосовуючи його у двох аспектах:</w:t>
      </w:r>
      <w:r w:rsidR="00A72F02">
        <w:rPr>
          <w:rFonts w:ascii="Times New Roman" w:hAnsi="Times New Roman"/>
          <w:sz w:val="28"/>
          <w:szCs w:val="28"/>
          <w:lang w:val="uk-UA"/>
        </w:rPr>
        <w:t xml:space="preserve"> </w:t>
      </w:r>
      <w:r w:rsidR="00441437" w:rsidRPr="006573C5">
        <w:rPr>
          <w:rFonts w:ascii="Times New Roman" w:hAnsi="Times New Roman"/>
          <w:sz w:val="28"/>
          <w:szCs w:val="28"/>
          <w:u w:val="single"/>
          <w:lang w:val="uk-UA"/>
        </w:rPr>
        <w:t>обсяг здійснюваних комунікативних актів в одному проекті</w:t>
      </w:r>
      <w:r w:rsidR="00A72F02">
        <w:rPr>
          <w:rFonts w:ascii="Times New Roman" w:hAnsi="Times New Roman"/>
          <w:sz w:val="28"/>
          <w:szCs w:val="28"/>
          <w:lang w:val="uk-UA"/>
        </w:rPr>
        <w:t xml:space="preserve"> та </w:t>
      </w:r>
      <w:r w:rsidR="00441437" w:rsidRPr="006573C5">
        <w:rPr>
          <w:rFonts w:ascii="Times New Roman" w:hAnsi="Times New Roman"/>
          <w:sz w:val="28"/>
          <w:szCs w:val="28"/>
          <w:u w:val="single"/>
          <w:lang w:val="uk-UA"/>
        </w:rPr>
        <w:t xml:space="preserve">образно-змістовне насичення </w:t>
      </w:r>
      <w:r w:rsidR="00FE00B2" w:rsidRPr="006573C5">
        <w:rPr>
          <w:rFonts w:ascii="Times New Roman" w:hAnsi="Times New Roman"/>
          <w:sz w:val="28"/>
          <w:szCs w:val="28"/>
          <w:u w:val="single"/>
          <w:lang w:val="uk-UA"/>
        </w:rPr>
        <w:t xml:space="preserve">окремих </w:t>
      </w:r>
      <w:r w:rsidR="00441437" w:rsidRPr="006573C5">
        <w:rPr>
          <w:rFonts w:ascii="Times New Roman" w:hAnsi="Times New Roman"/>
          <w:sz w:val="28"/>
          <w:szCs w:val="28"/>
          <w:u w:val="single"/>
          <w:lang w:val="uk-UA"/>
        </w:rPr>
        <w:t>повідомлень</w:t>
      </w:r>
    </w:p>
    <w:p w:rsidR="00A72F02" w:rsidRPr="006573C5" w:rsidRDefault="00A72F02" w:rsidP="00A72F02">
      <w:pPr>
        <w:pStyle w:val="a3"/>
        <w:numPr>
          <w:ilvl w:val="0"/>
          <w:numId w:val="6"/>
        </w:numPr>
        <w:spacing w:after="0" w:line="360" w:lineRule="auto"/>
        <w:ind w:left="709" w:hanging="1"/>
        <w:jc w:val="both"/>
        <w:rPr>
          <w:rFonts w:ascii="Times New Roman" w:hAnsi="Times New Roman"/>
          <w:sz w:val="28"/>
          <w:szCs w:val="28"/>
          <w:u w:val="single"/>
          <w:lang w:val="uk-UA"/>
        </w:rPr>
      </w:pPr>
      <w:r w:rsidRPr="006573C5">
        <w:rPr>
          <w:rFonts w:ascii="Times New Roman" w:hAnsi="Times New Roman"/>
          <w:sz w:val="28"/>
          <w:szCs w:val="28"/>
          <w:u w:val="single"/>
          <w:lang w:val="uk-UA"/>
        </w:rPr>
        <w:t xml:space="preserve">Обсяг здійснюваних комунікативних актів. </w:t>
      </w:r>
    </w:p>
    <w:p w:rsidR="002F545A" w:rsidRPr="00A72F02" w:rsidRDefault="00FE00B2" w:rsidP="00A72F02">
      <w:pPr>
        <w:pStyle w:val="a3"/>
        <w:spacing w:after="0" w:line="360" w:lineRule="auto"/>
        <w:ind w:left="0" w:firstLine="708"/>
        <w:jc w:val="both"/>
        <w:rPr>
          <w:rFonts w:ascii="Times New Roman" w:hAnsi="Times New Roman"/>
          <w:sz w:val="28"/>
          <w:szCs w:val="28"/>
          <w:lang w:val="uk-UA"/>
        </w:rPr>
      </w:pPr>
      <w:r w:rsidRPr="00A72F02">
        <w:rPr>
          <w:rFonts w:ascii="Times New Roman" w:hAnsi="Times New Roman"/>
          <w:sz w:val="28"/>
          <w:szCs w:val="28"/>
          <w:lang w:val="uk-UA"/>
        </w:rPr>
        <w:t>П</w:t>
      </w:r>
      <w:r w:rsidR="002F545A" w:rsidRPr="00A72F02">
        <w:rPr>
          <w:rFonts w:ascii="Times New Roman" w:hAnsi="Times New Roman"/>
          <w:sz w:val="28"/>
          <w:szCs w:val="28"/>
          <w:lang w:val="uk-UA"/>
        </w:rPr>
        <w:t xml:space="preserve">ри розробці проекту планується донесення головної ідеї, по-перше, різними засобами комунікації (статті в пресі, тематичні </w:t>
      </w:r>
      <w:proofErr w:type="spellStart"/>
      <w:r w:rsidR="002F545A" w:rsidRPr="00A72F02">
        <w:rPr>
          <w:rFonts w:ascii="Times New Roman" w:hAnsi="Times New Roman"/>
          <w:sz w:val="28"/>
          <w:szCs w:val="28"/>
          <w:lang w:val="uk-UA"/>
        </w:rPr>
        <w:t>теле-</w:t>
      </w:r>
      <w:proofErr w:type="spellEnd"/>
      <w:r w:rsidR="002F545A" w:rsidRPr="00A72F02">
        <w:rPr>
          <w:rFonts w:ascii="Times New Roman" w:hAnsi="Times New Roman"/>
          <w:sz w:val="28"/>
          <w:szCs w:val="28"/>
          <w:lang w:val="uk-UA"/>
        </w:rPr>
        <w:t xml:space="preserve"> та радіопередачі, публічні виступи, особисті зустрічі та ін.), по-друге – протягом тривалого терміну (від місяця до декількох років). </w:t>
      </w:r>
      <w:r w:rsidR="00A72F02" w:rsidRPr="00A72F02">
        <w:rPr>
          <w:rFonts w:ascii="Times New Roman" w:hAnsi="Times New Roman"/>
          <w:sz w:val="28"/>
          <w:szCs w:val="28"/>
          <w:lang w:val="uk-UA"/>
        </w:rPr>
        <w:t xml:space="preserve">З точки зору </w:t>
      </w:r>
      <w:proofErr w:type="spellStart"/>
      <w:r w:rsidR="00A72F02" w:rsidRPr="00A72F02">
        <w:rPr>
          <w:rFonts w:ascii="Times New Roman" w:hAnsi="Times New Roman"/>
          <w:sz w:val="28"/>
          <w:szCs w:val="28"/>
          <w:lang w:val="uk-UA"/>
        </w:rPr>
        <w:t>комунікатора</w:t>
      </w:r>
      <w:proofErr w:type="spellEnd"/>
      <w:r w:rsidR="00A72F02" w:rsidRPr="00A72F02">
        <w:rPr>
          <w:rFonts w:ascii="Times New Roman" w:hAnsi="Times New Roman"/>
          <w:sz w:val="28"/>
          <w:szCs w:val="28"/>
          <w:lang w:val="uk-UA"/>
        </w:rPr>
        <w:t>, ідеальна модель взаємодії з адресатом за принципом 80/20 побудована на мінімальних витратах на комунікативні інструменти при отриманні максимального ефекту у вигляді зворотних взаємостосунків.</w:t>
      </w:r>
      <w:r w:rsidR="00A72F02">
        <w:rPr>
          <w:rFonts w:ascii="Times New Roman" w:hAnsi="Times New Roman"/>
          <w:sz w:val="28"/>
          <w:szCs w:val="28"/>
          <w:lang w:val="uk-UA"/>
        </w:rPr>
        <w:t xml:space="preserve"> Оскільки д</w:t>
      </w:r>
      <w:r w:rsidR="002F545A" w:rsidRPr="00A72F02">
        <w:rPr>
          <w:rFonts w:ascii="Times New Roman" w:hAnsi="Times New Roman"/>
          <w:sz w:val="28"/>
          <w:szCs w:val="28"/>
          <w:lang w:val="uk-UA"/>
        </w:rPr>
        <w:t xml:space="preserve">алеко не всі заплановані заходи </w:t>
      </w:r>
      <w:r w:rsidR="00A72F02">
        <w:rPr>
          <w:rFonts w:ascii="Times New Roman" w:hAnsi="Times New Roman"/>
          <w:sz w:val="28"/>
          <w:szCs w:val="28"/>
          <w:lang w:val="uk-UA"/>
        </w:rPr>
        <w:t xml:space="preserve">комунікації </w:t>
      </w:r>
      <w:r w:rsidR="002F545A" w:rsidRPr="00A72F02">
        <w:rPr>
          <w:rFonts w:ascii="Times New Roman" w:hAnsi="Times New Roman"/>
          <w:sz w:val="28"/>
          <w:szCs w:val="28"/>
          <w:lang w:val="uk-UA"/>
        </w:rPr>
        <w:t>мають</w:t>
      </w:r>
      <w:r w:rsidR="00A72F02">
        <w:rPr>
          <w:rFonts w:ascii="Times New Roman" w:hAnsi="Times New Roman"/>
          <w:sz w:val="28"/>
          <w:szCs w:val="28"/>
          <w:lang w:val="uk-UA"/>
        </w:rPr>
        <w:t xml:space="preserve"> однаково ефективний результат, н</w:t>
      </w:r>
      <w:r w:rsidR="002F545A" w:rsidRPr="00A72F02">
        <w:rPr>
          <w:rFonts w:ascii="Times New Roman" w:hAnsi="Times New Roman"/>
          <w:sz w:val="28"/>
          <w:szCs w:val="28"/>
          <w:lang w:val="uk-UA"/>
        </w:rPr>
        <w:t xml:space="preserve">а перший погляд, </w:t>
      </w:r>
      <w:r w:rsidR="00A72F02">
        <w:rPr>
          <w:rFonts w:ascii="Times New Roman" w:hAnsi="Times New Roman"/>
          <w:sz w:val="28"/>
          <w:szCs w:val="28"/>
          <w:lang w:val="uk-UA"/>
        </w:rPr>
        <w:t>можна відмовитись від «баласту» таких менш неефективних заходів, витративши усі ресурси на декількох таких, що</w:t>
      </w:r>
      <w:r w:rsidR="002F545A" w:rsidRPr="00A72F02">
        <w:rPr>
          <w:rFonts w:ascii="Times New Roman" w:hAnsi="Times New Roman"/>
          <w:sz w:val="28"/>
          <w:szCs w:val="28"/>
          <w:lang w:val="uk-UA"/>
        </w:rPr>
        <w:t xml:space="preserve"> матимуть найбільший резонанс</w:t>
      </w:r>
      <w:r w:rsidR="00A72F02">
        <w:rPr>
          <w:rFonts w:ascii="Times New Roman" w:hAnsi="Times New Roman"/>
          <w:sz w:val="28"/>
          <w:szCs w:val="28"/>
          <w:lang w:val="uk-UA"/>
        </w:rPr>
        <w:t>. О</w:t>
      </w:r>
      <w:r w:rsidR="002F545A" w:rsidRPr="00A72F02">
        <w:rPr>
          <w:rFonts w:ascii="Times New Roman" w:hAnsi="Times New Roman"/>
          <w:sz w:val="28"/>
          <w:szCs w:val="28"/>
          <w:lang w:val="uk-UA"/>
        </w:rPr>
        <w:t xml:space="preserve">днак це </w:t>
      </w:r>
      <w:r w:rsidR="00A72F02">
        <w:rPr>
          <w:rFonts w:ascii="Times New Roman" w:hAnsi="Times New Roman"/>
          <w:sz w:val="28"/>
          <w:szCs w:val="28"/>
          <w:lang w:val="uk-UA"/>
        </w:rPr>
        <w:t xml:space="preserve">помилковий висновок. Значущість меншого </w:t>
      </w:r>
      <w:r w:rsidR="002F545A" w:rsidRPr="00A72F02">
        <w:rPr>
          <w:rFonts w:ascii="Times New Roman" w:hAnsi="Times New Roman"/>
          <w:sz w:val="28"/>
          <w:szCs w:val="28"/>
          <w:lang w:val="uk-UA"/>
        </w:rPr>
        <w:t>можлив</w:t>
      </w:r>
      <w:r w:rsidR="00A72F02">
        <w:rPr>
          <w:rFonts w:ascii="Times New Roman" w:hAnsi="Times New Roman"/>
          <w:sz w:val="28"/>
          <w:szCs w:val="28"/>
          <w:lang w:val="uk-UA"/>
        </w:rPr>
        <w:t>а</w:t>
      </w:r>
      <w:r w:rsidR="002F545A" w:rsidRPr="00A72F02">
        <w:rPr>
          <w:rFonts w:ascii="Times New Roman" w:hAnsi="Times New Roman"/>
          <w:sz w:val="28"/>
          <w:szCs w:val="28"/>
          <w:lang w:val="uk-UA"/>
        </w:rPr>
        <w:t xml:space="preserve"> лише за наявності усього іншого «баласту». Візьмемо за приклад рекламну комунікацію. Згідно емпіричним дослідженням, у адресата може сформуватись  рішення про придбання об’єкту рекламування після проходження чотирьох стадій:</w:t>
      </w:r>
    </w:p>
    <w:p w:rsidR="002F545A" w:rsidRDefault="002F545A" w:rsidP="002F545A">
      <w:pPr>
        <w:pStyle w:val="a3"/>
        <w:numPr>
          <w:ilvl w:val="0"/>
          <w:numId w:val="3"/>
        </w:numPr>
        <w:spacing w:after="0" w:line="360" w:lineRule="auto"/>
        <w:rPr>
          <w:rFonts w:ascii="Times New Roman" w:hAnsi="Times New Roman"/>
          <w:sz w:val="28"/>
          <w:szCs w:val="28"/>
          <w:lang w:val="uk-UA"/>
        </w:rPr>
      </w:pPr>
      <w:r>
        <w:rPr>
          <w:rFonts w:ascii="Times New Roman" w:hAnsi="Times New Roman"/>
          <w:sz w:val="28"/>
          <w:szCs w:val="28"/>
          <w:lang w:val="uk-UA"/>
        </w:rPr>
        <w:t>з</w:t>
      </w:r>
      <w:r w:rsidRPr="00280449">
        <w:rPr>
          <w:rFonts w:ascii="Times New Roman" w:hAnsi="Times New Roman"/>
          <w:sz w:val="28"/>
          <w:szCs w:val="28"/>
          <w:lang w:val="uk-UA"/>
        </w:rPr>
        <w:t>найомство з рекламним повідомлення</w:t>
      </w:r>
      <w:r>
        <w:rPr>
          <w:rFonts w:ascii="Times New Roman" w:hAnsi="Times New Roman"/>
          <w:sz w:val="28"/>
          <w:szCs w:val="28"/>
          <w:lang w:val="uk-UA"/>
        </w:rPr>
        <w:t>;</w:t>
      </w:r>
      <w:r w:rsidRPr="00280449">
        <w:rPr>
          <w:rFonts w:ascii="Times New Roman" w:hAnsi="Times New Roman"/>
          <w:sz w:val="28"/>
          <w:szCs w:val="28"/>
          <w:lang w:val="uk-UA"/>
        </w:rPr>
        <w:t xml:space="preserve"> </w:t>
      </w:r>
    </w:p>
    <w:p w:rsidR="002F545A" w:rsidRPr="00280449" w:rsidRDefault="002F545A" w:rsidP="002F545A">
      <w:pPr>
        <w:pStyle w:val="a3"/>
        <w:numPr>
          <w:ilvl w:val="0"/>
          <w:numId w:val="3"/>
        </w:numPr>
        <w:spacing w:after="0" w:line="360" w:lineRule="auto"/>
        <w:rPr>
          <w:rFonts w:ascii="Times New Roman" w:hAnsi="Times New Roman"/>
          <w:sz w:val="28"/>
          <w:szCs w:val="28"/>
          <w:lang w:val="uk-UA"/>
        </w:rPr>
      </w:pPr>
      <w:r>
        <w:rPr>
          <w:rFonts w:ascii="Times New Roman" w:hAnsi="Times New Roman"/>
          <w:sz w:val="28"/>
          <w:szCs w:val="28"/>
          <w:lang w:val="uk-UA"/>
        </w:rPr>
        <w:t>пізнавання (</w:t>
      </w:r>
      <w:r w:rsidRPr="00280449">
        <w:rPr>
          <w:rFonts w:ascii="Times New Roman" w:hAnsi="Times New Roman"/>
          <w:sz w:val="28"/>
          <w:szCs w:val="28"/>
          <w:lang w:val="uk-UA"/>
        </w:rPr>
        <w:t>споживач знайомиться з об`єктивними властивостями рекламної пропозиції</w:t>
      </w:r>
      <w:r>
        <w:rPr>
          <w:rFonts w:ascii="Times New Roman" w:hAnsi="Times New Roman"/>
          <w:sz w:val="28"/>
          <w:szCs w:val="28"/>
          <w:lang w:val="uk-UA"/>
        </w:rPr>
        <w:t>);</w:t>
      </w:r>
    </w:p>
    <w:p w:rsidR="002F545A" w:rsidRDefault="002F545A" w:rsidP="002F545A">
      <w:pPr>
        <w:pStyle w:val="a3"/>
        <w:numPr>
          <w:ilvl w:val="0"/>
          <w:numId w:val="3"/>
        </w:numPr>
        <w:spacing w:after="0" w:line="360" w:lineRule="auto"/>
        <w:rPr>
          <w:rFonts w:ascii="Times New Roman" w:hAnsi="Times New Roman"/>
          <w:sz w:val="28"/>
          <w:szCs w:val="28"/>
          <w:lang w:val="uk-UA"/>
        </w:rPr>
      </w:pPr>
      <w:proofErr w:type="spellStart"/>
      <w:r>
        <w:rPr>
          <w:rFonts w:ascii="Times New Roman" w:hAnsi="Times New Roman"/>
          <w:sz w:val="28"/>
          <w:szCs w:val="28"/>
          <w:lang w:val="uk-UA"/>
        </w:rPr>
        <w:lastRenderedPageBreak/>
        <w:t>самозапевнення</w:t>
      </w:r>
      <w:proofErr w:type="spellEnd"/>
      <w:r w:rsidRPr="00830D13">
        <w:rPr>
          <w:rFonts w:ascii="Times New Roman" w:hAnsi="Times New Roman"/>
          <w:sz w:val="28"/>
          <w:szCs w:val="28"/>
          <w:lang w:val="uk-UA"/>
        </w:rPr>
        <w:t xml:space="preserve"> </w:t>
      </w:r>
      <w:r>
        <w:rPr>
          <w:rFonts w:ascii="Times New Roman" w:hAnsi="Times New Roman"/>
          <w:sz w:val="28"/>
          <w:szCs w:val="28"/>
          <w:lang w:val="uk-UA"/>
        </w:rPr>
        <w:t>(</w:t>
      </w:r>
      <w:r w:rsidRPr="00830D13">
        <w:rPr>
          <w:rFonts w:ascii="Times New Roman" w:hAnsi="Times New Roman"/>
          <w:sz w:val="28"/>
          <w:szCs w:val="28"/>
          <w:lang w:val="uk-UA"/>
        </w:rPr>
        <w:t>знайомство з суб`єктивними властивостями пропозиції</w:t>
      </w:r>
      <w:r>
        <w:rPr>
          <w:rFonts w:ascii="Times New Roman" w:hAnsi="Times New Roman"/>
          <w:sz w:val="28"/>
          <w:szCs w:val="28"/>
          <w:lang w:val="uk-UA"/>
        </w:rPr>
        <w:t>);</w:t>
      </w:r>
      <w:r w:rsidRPr="00830D13">
        <w:rPr>
          <w:rFonts w:ascii="Times New Roman" w:hAnsi="Times New Roman"/>
          <w:sz w:val="28"/>
          <w:szCs w:val="28"/>
          <w:lang w:val="uk-UA"/>
        </w:rPr>
        <w:t xml:space="preserve"> </w:t>
      </w:r>
    </w:p>
    <w:p w:rsidR="002F545A" w:rsidRPr="00830D13" w:rsidRDefault="002F545A" w:rsidP="002F545A">
      <w:pPr>
        <w:pStyle w:val="a3"/>
        <w:numPr>
          <w:ilvl w:val="0"/>
          <w:numId w:val="3"/>
        </w:numPr>
        <w:spacing w:after="0" w:line="360" w:lineRule="auto"/>
        <w:rPr>
          <w:rFonts w:ascii="Times New Roman" w:hAnsi="Times New Roman"/>
          <w:sz w:val="28"/>
          <w:szCs w:val="28"/>
          <w:lang w:val="uk-UA"/>
        </w:rPr>
      </w:pPr>
      <w:r>
        <w:rPr>
          <w:rFonts w:ascii="Times New Roman" w:hAnsi="Times New Roman"/>
          <w:sz w:val="28"/>
          <w:szCs w:val="28"/>
          <w:lang w:val="uk-UA"/>
        </w:rPr>
        <w:t>р</w:t>
      </w:r>
      <w:r w:rsidRPr="00830D13">
        <w:rPr>
          <w:rFonts w:ascii="Times New Roman" w:hAnsi="Times New Roman"/>
          <w:sz w:val="28"/>
          <w:szCs w:val="28"/>
          <w:lang w:val="uk-UA"/>
        </w:rPr>
        <w:t xml:space="preserve">ежим ухвалення рішення, де </w:t>
      </w:r>
      <w:r>
        <w:rPr>
          <w:rFonts w:ascii="Times New Roman" w:hAnsi="Times New Roman"/>
          <w:sz w:val="28"/>
          <w:szCs w:val="28"/>
          <w:lang w:val="uk-UA"/>
        </w:rPr>
        <w:t>прийма</w:t>
      </w:r>
      <w:r w:rsidRPr="00830D13">
        <w:rPr>
          <w:rFonts w:ascii="Times New Roman" w:hAnsi="Times New Roman"/>
          <w:sz w:val="28"/>
          <w:szCs w:val="28"/>
          <w:lang w:val="uk-UA"/>
        </w:rPr>
        <w:t>ється рішення про покупку.</w:t>
      </w:r>
    </w:p>
    <w:p w:rsidR="002F545A" w:rsidRDefault="002F545A" w:rsidP="002F545A">
      <w:pPr>
        <w:spacing w:after="0" w:line="360" w:lineRule="auto"/>
        <w:ind w:firstLine="360"/>
        <w:jc w:val="both"/>
        <w:rPr>
          <w:rFonts w:ascii="Times New Roman" w:hAnsi="Times New Roman"/>
          <w:sz w:val="28"/>
          <w:szCs w:val="28"/>
          <w:lang w:val="uk-UA"/>
        </w:rPr>
      </w:pPr>
      <w:r>
        <w:rPr>
          <w:rFonts w:ascii="Times New Roman" w:hAnsi="Times New Roman"/>
          <w:sz w:val="28"/>
          <w:szCs w:val="28"/>
          <w:lang w:val="uk-UA"/>
        </w:rPr>
        <w:t xml:space="preserve">В ідеальних умовах (тобто таких, де інформативне середовище помірно насичено та конкуруюча комунікація відсутня) для проходження кожного з етапів, адресату необхідно отримати повідомлення не менше 3х разів. Отже, разом це вийде 12 разів. З точки зору ефективності, найбільший ефект буде від останніх разів, однак, зрозуміло, він не наступить без, начебто, невпливових попередніх. </w:t>
      </w:r>
    </w:p>
    <w:p w:rsidR="00A72F02" w:rsidRDefault="0043312F" w:rsidP="002F545A">
      <w:pPr>
        <w:spacing w:after="0" w:line="360" w:lineRule="auto"/>
        <w:ind w:firstLine="360"/>
        <w:jc w:val="both"/>
        <w:rPr>
          <w:rFonts w:ascii="Times New Roman" w:hAnsi="Times New Roman"/>
          <w:sz w:val="28"/>
          <w:szCs w:val="28"/>
          <w:lang w:val="uk-UA"/>
        </w:rPr>
      </w:pPr>
      <w:r>
        <w:rPr>
          <w:rFonts w:ascii="Times New Roman" w:hAnsi="Times New Roman"/>
          <w:sz w:val="28"/>
          <w:szCs w:val="28"/>
          <w:lang w:val="uk-UA"/>
        </w:rPr>
        <w:t>З</w:t>
      </w:r>
      <w:r w:rsidR="00A72F02">
        <w:rPr>
          <w:rFonts w:ascii="Times New Roman" w:hAnsi="Times New Roman"/>
          <w:sz w:val="28"/>
          <w:szCs w:val="28"/>
          <w:lang w:val="uk-UA"/>
        </w:rPr>
        <w:t xml:space="preserve">астосування </w:t>
      </w:r>
      <w:r>
        <w:rPr>
          <w:rFonts w:ascii="Times New Roman" w:hAnsi="Times New Roman"/>
          <w:sz w:val="28"/>
          <w:szCs w:val="28"/>
          <w:lang w:val="uk-UA"/>
        </w:rPr>
        <w:t xml:space="preserve">принципу 80/20 </w:t>
      </w:r>
      <w:r w:rsidR="002F02BB">
        <w:rPr>
          <w:rFonts w:ascii="Times New Roman" w:hAnsi="Times New Roman"/>
          <w:sz w:val="28"/>
          <w:szCs w:val="28"/>
          <w:lang w:val="uk-UA"/>
        </w:rPr>
        <w:t>обґрунтовує</w:t>
      </w:r>
      <w:r>
        <w:rPr>
          <w:rFonts w:ascii="Times New Roman" w:hAnsi="Times New Roman"/>
          <w:sz w:val="28"/>
          <w:szCs w:val="28"/>
          <w:lang w:val="uk-UA"/>
        </w:rPr>
        <w:t xml:space="preserve"> необхідність </w:t>
      </w:r>
      <w:r w:rsidR="00654C58">
        <w:rPr>
          <w:rFonts w:ascii="Times New Roman" w:hAnsi="Times New Roman"/>
          <w:sz w:val="28"/>
          <w:szCs w:val="28"/>
          <w:lang w:val="uk-UA"/>
        </w:rPr>
        <w:t>планувати певну кількість комунікативн</w:t>
      </w:r>
      <w:r w:rsidR="002F02BB">
        <w:rPr>
          <w:rFonts w:ascii="Times New Roman" w:hAnsi="Times New Roman"/>
          <w:sz w:val="28"/>
          <w:szCs w:val="28"/>
          <w:lang w:val="uk-UA"/>
        </w:rPr>
        <w:t>и</w:t>
      </w:r>
      <w:r w:rsidR="00654C58">
        <w:rPr>
          <w:rFonts w:ascii="Times New Roman" w:hAnsi="Times New Roman"/>
          <w:sz w:val="28"/>
          <w:szCs w:val="28"/>
          <w:lang w:val="uk-UA"/>
        </w:rPr>
        <w:t>х заходів (100%) та всі їх здійснювати,</w:t>
      </w:r>
      <w:r>
        <w:rPr>
          <w:rFonts w:ascii="Times New Roman" w:hAnsi="Times New Roman"/>
          <w:sz w:val="28"/>
          <w:szCs w:val="28"/>
          <w:lang w:val="uk-UA"/>
        </w:rPr>
        <w:t xml:space="preserve"> однак концентрувати зусилля </w:t>
      </w:r>
      <w:r w:rsidR="00654C58">
        <w:rPr>
          <w:rFonts w:ascii="Times New Roman" w:hAnsi="Times New Roman"/>
          <w:sz w:val="28"/>
          <w:szCs w:val="28"/>
          <w:lang w:val="uk-UA"/>
        </w:rPr>
        <w:t xml:space="preserve">лише частини заходів, які  б стали ключовими та призвели до найбільшого ефекту. Для отримання якості проекту соціальної комунікації необхідно виділити 20% заходів, </w:t>
      </w:r>
      <w:r w:rsidR="002F02BB">
        <w:rPr>
          <w:rFonts w:ascii="Times New Roman" w:hAnsi="Times New Roman"/>
          <w:sz w:val="28"/>
          <w:szCs w:val="28"/>
          <w:lang w:val="uk-UA"/>
        </w:rPr>
        <w:t xml:space="preserve">визначити як інструментами підвищення якості та </w:t>
      </w:r>
      <w:r w:rsidR="00654C58">
        <w:rPr>
          <w:rFonts w:ascii="Times New Roman" w:hAnsi="Times New Roman"/>
          <w:sz w:val="28"/>
          <w:szCs w:val="28"/>
          <w:lang w:val="uk-UA"/>
        </w:rPr>
        <w:t xml:space="preserve">витратити на </w:t>
      </w:r>
      <w:r w:rsidR="002F02BB">
        <w:rPr>
          <w:rFonts w:ascii="Times New Roman" w:hAnsi="Times New Roman"/>
          <w:sz w:val="28"/>
          <w:szCs w:val="28"/>
          <w:lang w:val="uk-UA"/>
        </w:rPr>
        <w:t xml:space="preserve">розробку їх ідеї і втілення </w:t>
      </w:r>
      <w:r w:rsidR="00654C58">
        <w:rPr>
          <w:rFonts w:ascii="Times New Roman" w:hAnsi="Times New Roman"/>
          <w:sz w:val="28"/>
          <w:szCs w:val="28"/>
          <w:lang w:val="uk-UA"/>
        </w:rPr>
        <w:t>більшість ресурсів</w:t>
      </w:r>
      <w:r w:rsidR="002F02BB">
        <w:rPr>
          <w:rFonts w:ascii="Times New Roman" w:hAnsi="Times New Roman"/>
          <w:sz w:val="28"/>
          <w:szCs w:val="28"/>
          <w:lang w:val="uk-UA"/>
        </w:rPr>
        <w:t xml:space="preserve"> (за схемою - 80%).</w:t>
      </w:r>
      <w:r w:rsidR="00654C58">
        <w:rPr>
          <w:rFonts w:ascii="Times New Roman" w:hAnsi="Times New Roman"/>
          <w:sz w:val="28"/>
          <w:szCs w:val="28"/>
          <w:lang w:val="uk-UA"/>
        </w:rPr>
        <w:t xml:space="preserve"> </w:t>
      </w:r>
    </w:p>
    <w:p w:rsidR="00F040E8" w:rsidRPr="00442EEB" w:rsidRDefault="00F040E8" w:rsidP="00F040E8">
      <w:pPr>
        <w:pStyle w:val="a3"/>
        <w:numPr>
          <w:ilvl w:val="0"/>
          <w:numId w:val="6"/>
        </w:numPr>
        <w:spacing w:after="0" w:line="360" w:lineRule="auto"/>
        <w:jc w:val="both"/>
        <w:rPr>
          <w:rFonts w:ascii="Times New Roman" w:hAnsi="Times New Roman"/>
          <w:sz w:val="28"/>
          <w:szCs w:val="28"/>
          <w:u w:val="single"/>
          <w:lang w:val="uk-UA"/>
        </w:rPr>
      </w:pPr>
      <w:r w:rsidRPr="00442EEB">
        <w:rPr>
          <w:rFonts w:ascii="Times New Roman" w:hAnsi="Times New Roman"/>
          <w:sz w:val="28"/>
          <w:szCs w:val="28"/>
          <w:u w:val="single"/>
          <w:lang w:val="uk-UA"/>
        </w:rPr>
        <w:t>Образно-змістовне насичення окремих повідомлень.</w:t>
      </w:r>
    </w:p>
    <w:p w:rsidR="00B6563C" w:rsidRDefault="00F040E8" w:rsidP="00F040E8">
      <w:pPr>
        <w:spacing w:after="0" w:line="360" w:lineRule="auto"/>
        <w:ind w:firstLine="567"/>
        <w:jc w:val="both"/>
        <w:rPr>
          <w:rFonts w:ascii="Times New Roman" w:hAnsi="Times New Roman"/>
          <w:sz w:val="28"/>
          <w:szCs w:val="28"/>
          <w:lang w:val="uk-UA"/>
        </w:rPr>
      </w:pPr>
      <w:r w:rsidRPr="00F040E8">
        <w:rPr>
          <w:rFonts w:ascii="Times New Roman" w:hAnsi="Times New Roman"/>
          <w:sz w:val="28"/>
          <w:szCs w:val="28"/>
          <w:lang w:val="uk-UA"/>
        </w:rPr>
        <w:t xml:space="preserve">В основі кожного комунікативного заходу (зустрічі, статті, рекламній продукції та ін.) знаходиться </w:t>
      </w:r>
      <w:r w:rsidR="00B6563C">
        <w:rPr>
          <w:rFonts w:ascii="Times New Roman" w:hAnsi="Times New Roman"/>
          <w:sz w:val="28"/>
          <w:szCs w:val="28"/>
          <w:lang w:val="uk-UA"/>
        </w:rPr>
        <w:t>вербальне або невербальне</w:t>
      </w:r>
      <w:r w:rsidR="00FE00B2" w:rsidRPr="00F040E8">
        <w:rPr>
          <w:rFonts w:ascii="Times New Roman" w:hAnsi="Times New Roman"/>
          <w:sz w:val="28"/>
          <w:szCs w:val="28"/>
          <w:lang w:val="uk-UA"/>
        </w:rPr>
        <w:t xml:space="preserve"> повідомлення від </w:t>
      </w:r>
      <w:proofErr w:type="spellStart"/>
      <w:r w:rsidR="00FE00B2" w:rsidRPr="00F040E8">
        <w:rPr>
          <w:rFonts w:ascii="Times New Roman" w:hAnsi="Times New Roman"/>
          <w:sz w:val="28"/>
          <w:szCs w:val="28"/>
          <w:lang w:val="uk-UA"/>
        </w:rPr>
        <w:t>комунікатора</w:t>
      </w:r>
      <w:proofErr w:type="spellEnd"/>
      <w:r w:rsidR="00FE00B2" w:rsidRPr="00F040E8">
        <w:rPr>
          <w:rFonts w:ascii="Times New Roman" w:hAnsi="Times New Roman"/>
          <w:sz w:val="28"/>
          <w:szCs w:val="28"/>
          <w:lang w:val="uk-UA"/>
        </w:rPr>
        <w:t xml:space="preserve"> до адресата</w:t>
      </w:r>
      <w:r w:rsidR="00FE00B2" w:rsidRPr="00B6563C">
        <w:rPr>
          <w:rFonts w:ascii="Times New Roman" w:hAnsi="Times New Roman"/>
          <w:b/>
          <w:sz w:val="28"/>
          <w:szCs w:val="28"/>
          <w:lang w:val="uk-UA"/>
        </w:rPr>
        <w:t>.</w:t>
      </w:r>
      <w:r w:rsidR="00B6563C">
        <w:rPr>
          <w:rFonts w:ascii="Times New Roman" w:hAnsi="Times New Roman"/>
          <w:sz w:val="28"/>
          <w:szCs w:val="28"/>
          <w:lang w:val="uk-UA"/>
        </w:rPr>
        <w:t xml:space="preserve"> Вважаємо за необхідне застосування</w:t>
      </w:r>
      <w:r w:rsidR="00FE00B2" w:rsidRPr="00B6563C">
        <w:rPr>
          <w:rFonts w:ascii="Times New Roman" w:hAnsi="Times New Roman"/>
          <w:sz w:val="28"/>
          <w:szCs w:val="28"/>
          <w:lang w:val="uk-UA"/>
        </w:rPr>
        <w:t xml:space="preserve"> </w:t>
      </w:r>
      <w:r w:rsidR="00B6563C">
        <w:rPr>
          <w:rFonts w:ascii="Times New Roman" w:hAnsi="Times New Roman"/>
          <w:sz w:val="28"/>
          <w:szCs w:val="28"/>
          <w:lang w:val="uk-UA"/>
        </w:rPr>
        <w:t>с</w:t>
      </w:r>
      <w:r w:rsidR="002F545A" w:rsidRPr="00F040E8">
        <w:rPr>
          <w:rFonts w:ascii="Times New Roman" w:hAnsi="Times New Roman"/>
          <w:sz w:val="28"/>
          <w:szCs w:val="28"/>
          <w:lang w:val="uk-UA"/>
        </w:rPr>
        <w:t xml:space="preserve">піввідношення 80/20 </w:t>
      </w:r>
      <w:r w:rsidR="00B6563C">
        <w:rPr>
          <w:rFonts w:ascii="Times New Roman" w:hAnsi="Times New Roman"/>
          <w:sz w:val="28"/>
          <w:szCs w:val="28"/>
          <w:lang w:val="uk-UA"/>
        </w:rPr>
        <w:t>до конструювання</w:t>
      </w:r>
      <w:r w:rsidR="002F545A" w:rsidRPr="00F040E8">
        <w:rPr>
          <w:rFonts w:ascii="Times New Roman" w:hAnsi="Times New Roman"/>
          <w:sz w:val="28"/>
          <w:szCs w:val="28"/>
          <w:lang w:val="uk-UA"/>
        </w:rPr>
        <w:t xml:space="preserve"> інформаційного наповнення та його кодування</w:t>
      </w:r>
      <w:r w:rsidR="00B6563C" w:rsidRPr="00B6563C">
        <w:rPr>
          <w:rFonts w:ascii="Times New Roman" w:hAnsi="Times New Roman"/>
          <w:sz w:val="28"/>
          <w:szCs w:val="28"/>
          <w:lang w:val="uk-UA"/>
        </w:rPr>
        <w:t xml:space="preserve"> </w:t>
      </w:r>
      <w:r w:rsidR="00B6563C">
        <w:rPr>
          <w:rFonts w:ascii="Times New Roman" w:hAnsi="Times New Roman"/>
          <w:sz w:val="28"/>
          <w:szCs w:val="28"/>
          <w:lang w:val="uk-UA"/>
        </w:rPr>
        <w:t>у повідомленнях соціальної комунікації</w:t>
      </w:r>
      <w:r w:rsidR="002F545A" w:rsidRPr="00F040E8">
        <w:rPr>
          <w:rFonts w:ascii="Times New Roman" w:hAnsi="Times New Roman"/>
          <w:sz w:val="28"/>
          <w:szCs w:val="28"/>
          <w:lang w:val="uk-UA"/>
        </w:rPr>
        <w:t xml:space="preserve">. </w:t>
      </w:r>
    </w:p>
    <w:p w:rsidR="002F545A" w:rsidRDefault="00B6563C" w:rsidP="00F040E8">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В сучасних умовах інформаційного перенасичення соціальна комунікація здійснюється на основі </w:t>
      </w:r>
      <w:r w:rsidR="005523E1">
        <w:rPr>
          <w:rFonts w:ascii="Times New Roman" w:hAnsi="Times New Roman"/>
          <w:sz w:val="28"/>
          <w:szCs w:val="28"/>
          <w:lang w:val="uk-UA"/>
        </w:rPr>
        <w:t xml:space="preserve">використання образів. </w:t>
      </w:r>
      <w:r w:rsidR="002F545A" w:rsidRPr="00F040E8">
        <w:rPr>
          <w:rFonts w:ascii="Times New Roman" w:hAnsi="Times New Roman"/>
          <w:sz w:val="28"/>
          <w:szCs w:val="28"/>
          <w:lang w:val="uk-UA"/>
        </w:rPr>
        <w:t xml:space="preserve">Образи, на застосуванні яких побудована сучасна соціальна комунікація, складаються з форми та змісту. Їх вибір обумовлений характеристиками групи адресатів (цільової аудиторії), для взаємодії з якою проектується комунікація – їх картиною світу, </w:t>
      </w:r>
      <w:r w:rsidR="005523E1">
        <w:rPr>
          <w:rFonts w:ascii="Times New Roman" w:hAnsi="Times New Roman"/>
          <w:sz w:val="28"/>
          <w:szCs w:val="28"/>
          <w:lang w:val="uk-UA"/>
        </w:rPr>
        <w:t>способом</w:t>
      </w:r>
      <w:r w:rsidR="002F545A" w:rsidRPr="00F040E8">
        <w:rPr>
          <w:rFonts w:ascii="Times New Roman" w:hAnsi="Times New Roman"/>
          <w:sz w:val="28"/>
          <w:szCs w:val="28"/>
          <w:lang w:val="uk-UA"/>
        </w:rPr>
        <w:t xml:space="preserve"> життя, особливостями сприйняття та обробки інформації. Сутність ініціювання </w:t>
      </w:r>
      <w:r w:rsidR="009C78A8">
        <w:rPr>
          <w:rFonts w:ascii="Times New Roman" w:hAnsi="Times New Roman"/>
          <w:sz w:val="28"/>
          <w:szCs w:val="28"/>
          <w:lang w:val="uk-UA"/>
        </w:rPr>
        <w:t xml:space="preserve">комунікатором </w:t>
      </w:r>
      <w:r w:rsidR="00172CD6">
        <w:rPr>
          <w:rFonts w:ascii="Times New Roman" w:hAnsi="Times New Roman"/>
          <w:sz w:val="28"/>
          <w:szCs w:val="28"/>
          <w:lang w:val="uk-UA"/>
        </w:rPr>
        <w:t xml:space="preserve">соціальної </w:t>
      </w:r>
      <w:r w:rsidR="002F545A" w:rsidRPr="00F040E8">
        <w:rPr>
          <w:rFonts w:ascii="Times New Roman" w:hAnsi="Times New Roman"/>
          <w:sz w:val="28"/>
          <w:szCs w:val="28"/>
          <w:lang w:val="uk-UA"/>
        </w:rPr>
        <w:t xml:space="preserve">комунікації </w:t>
      </w:r>
      <w:r w:rsidR="009C78A8">
        <w:rPr>
          <w:rFonts w:ascii="Times New Roman" w:hAnsi="Times New Roman"/>
          <w:sz w:val="28"/>
          <w:szCs w:val="28"/>
          <w:lang w:val="uk-UA"/>
        </w:rPr>
        <w:t xml:space="preserve">в контексті управління взаємодіями </w:t>
      </w:r>
      <w:r w:rsidR="002F545A" w:rsidRPr="00F040E8">
        <w:rPr>
          <w:rFonts w:ascii="Times New Roman" w:hAnsi="Times New Roman"/>
          <w:sz w:val="28"/>
          <w:szCs w:val="28"/>
          <w:lang w:val="uk-UA"/>
        </w:rPr>
        <w:t xml:space="preserve">– внесення змін у наявну модель поведінки </w:t>
      </w:r>
      <w:r w:rsidR="002F545A" w:rsidRPr="00F040E8">
        <w:rPr>
          <w:rFonts w:ascii="Times New Roman" w:hAnsi="Times New Roman"/>
          <w:sz w:val="28"/>
          <w:szCs w:val="28"/>
          <w:lang w:val="uk-UA"/>
        </w:rPr>
        <w:lastRenderedPageBreak/>
        <w:t xml:space="preserve">та картину світу цільової групи, однак ці зміни можуть наступити лише тоді, коли буде завойована увага, інтерес, довіра адресата. </w:t>
      </w:r>
      <w:r w:rsidR="009C78A8">
        <w:rPr>
          <w:rFonts w:ascii="Times New Roman" w:hAnsi="Times New Roman"/>
          <w:sz w:val="28"/>
          <w:szCs w:val="28"/>
          <w:lang w:val="uk-UA"/>
        </w:rPr>
        <w:t>Стосовно інформаційно-образного насичення повідомлення</w:t>
      </w:r>
      <w:r w:rsidR="002F545A" w:rsidRPr="00F040E8">
        <w:rPr>
          <w:rFonts w:ascii="Times New Roman" w:hAnsi="Times New Roman"/>
          <w:sz w:val="28"/>
          <w:szCs w:val="28"/>
          <w:lang w:val="uk-UA"/>
        </w:rPr>
        <w:t xml:space="preserve"> </w:t>
      </w:r>
      <w:r w:rsidR="009C78A8">
        <w:rPr>
          <w:rFonts w:ascii="Times New Roman" w:hAnsi="Times New Roman"/>
          <w:sz w:val="28"/>
          <w:szCs w:val="28"/>
          <w:lang w:val="uk-UA"/>
        </w:rPr>
        <w:t>принци</w:t>
      </w:r>
      <w:r w:rsidR="00072948">
        <w:rPr>
          <w:rFonts w:ascii="Times New Roman" w:hAnsi="Times New Roman"/>
          <w:sz w:val="28"/>
          <w:szCs w:val="28"/>
          <w:lang w:val="uk-UA"/>
        </w:rPr>
        <w:t>п</w:t>
      </w:r>
      <w:r w:rsidR="009C78A8">
        <w:rPr>
          <w:rFonts w:ascii="Times New Roman" w:hAnsi="Times New Roman"/>
          <w:sz w:val="28"/>
          <w:szCs w:val="28"/>
          <w:lang w:val="uk-UA"/>
        </w:rPr>
        <w:t xml:space="preserve"> </w:t>
      </w:r>
      <w:proofErr w:type="spellStart"/>
      <w:r w:rsidR="009C78A8">
        <w:rPr>
          <w:rFonts w:ascii="Times New Roman" w:hAnsi="Times New Roman"/>
          <w:sz w:val="28"/>
          <w:szCs w:val="28"/>
          <w:lang w:val="uk-UA"/>
        </w:rPr>
        <w:t>Парето</w:t>
      </w:r>
      <w:proofErr w:type="spellEnd"/>
      <w:r w:rsidR="009C78A8">
        <w:rPr>
          <w:rFonts w:ascii="Times New Roman" w:hAnsi="Times New Roman"/>
          <w:sz w:val="28"/>
          <w:szCs w:val="28"/>
          <w:lang w:val="uk-UA"/>
        </w:rPr>
        <w:t xml:space="preserve"> мо</w:t>
      </w:r>
      <w:r w:rsidR="00072948">
        <w:rPr>
          <w:rFonts w:ascii="Times New Roman" w:hAnsi="Times New Roman"/>
          <w:sz w:val="28"/>
          <w:szCs w:val="28"/>
          <w:lang w:val="uk-UA"/>
        </w:rPr>
        <w:t>ж</w:t>
      </w:r>
      <w:r w:rsidR="009C78A8">
        <w:rPr>
          <w:rFonts w:ascii="Times New Roman" w:hAnsi="Times New Roman"/>
          <w:sz w:val="28"/>
          <w:szCs w:val="28"/>
          <w:lang w:val="uk-UA"/>
        </w:rPr>
        <w:t xml:space="preserve">на трактувати як </w:t>
      </w:r>
      <w:r w:rsidR="002F545A" w:rsidRPr="00F040E8">
        <w:rPr>
          <w:rFonts w:ascii="Times New Roman" w:hAnsi="Times New Roman"/>
          <w:sz w:val="28"/>
          <w:szCs w:val="28"/>
          <w:lang w:val="uk-UA"/>
        </w:rPr>
        <w:t xml:space="preserve">співвідношення 80% того, що не приносить чітко виявлених результатів до 20% того, що реально забезпечує успіх (приносить зміни). </w:t>
      </w:r>
      <w:r w:rsidR="009C78A8">
        <w:rPr>
          <w:rFonts w:ascii="Times New Roman" w:hAnsi="Times New Roman"/>
          <w:sz w:val="28"/>
          <w:szCs w:val="28"/>
          <w:lang w:val="uk-UA"/>
        </w:rPr>
        <w:t>Вважаємо, що о</w:t>
      </w:r>
      <w:r w:rsidR="002F545A" w:rsidRPr="00F040E8">
        <w:rPr>
          <w:rFonts w:ascii="Times New Roman" w:hAnsi="Times New Roman"/>
          <w:sz w:val="28"/>
          <w:szCs w:val="28"/>
          <w:lang w:val="uk-UA"/>
        </w:rPr>
        <w:t xml:space="preserve">снову повідомлення повинні складати образи звичних для адресатів життєвих ситуацій, оточення, типових </w:t>
      </w:r>
      <w:proofErr w:type="spellStart"/>
      <w:r w:rsidR="002F545A" w:rsidRPr="00F040E8">
        <w:rPr>
          <w:rFonts w:ascii="Times New Roman" w:hAnsi="Times New Roman"/>
          <w:sz w:val="28"/>
          <w:szCs w:val="28"/>
          <w:lang w:val="uk-UA"/>
        </w:rPr>
        <w:t>цілістностей</w:t>
      </w:r>
      <w:proofErr w:type="spellEnd"/>
      <w:r w:rsidR="002F545A" w:rsidRPr="00F040E8">
        <w:rPr>
          <w:rFonts w:ascii="Times New Roman" w:hAnsi="Times New Roman"/>
          <w:sz w:val="28"/>
          <w:szCs w:val="28"/>
          <w:lang w:val="uk-UA"/>
        </w:rPr>
        <w:t>, мотивів. А 20% - це ті моделі, що виступають для адресатів новими, які вносять оновлення в їх звичну модель життя, тим самим – задовольняють потребу у новизні, привертають увагу, приваблюють, і врешті решт – вносять зміни у стереотипні картини світу.</w:t>
      </w:r>
    </w:p>
    <w:p w:rsidR="000D6856" w:rsidRDefault="00B664E2" w:rsidP="00B96861">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Проілюструємо запропонований підхід конструювання</w:t>
      </w:r>
      <w:r w:rsidR="008B42BE">
        <w:rPr>
          <w:rFonts w:ascii="Times New Roman" w:hAnsi="Times New Roman"/>
          <w:sz w:val="28"/>
          <w:szCs w:val="28"/>
          <w:lang w:val="uk-UA"/>
        </w:rPr>
        <w:t>м</w:t>
      </w:r>
      <w:r>
        <w:rPr>
          <w:rFonts w:ascii="Times New Roman" w:hAnsi="Times New Roman"/>
          <w:sz w:val="28"/>
          <w:szCs w:val="28"/>
          <w:lang w:val="uk-UA"/>
        </w:rPr>
        <w:t xml:space="preserve"> соціальної комунікації з професійними цільовими групами</w:t>
      </w:r>
      <w:r w:rsidR="008B42BE">
        <w:rPr>
          <w:rFonts w:ascii="Times New Roman" w:hAnsi="Times New Roman"/>
          <w:sz w:val="28"/>
          <w:szCs w:val="28"/>
          <w:lang w:val="uk-UA"/>
        </w:rPr>
        <w:t>.</w:t>
      </w:r>
      <w:r w:rsidR="00C1357A">
        <w:rPr>
          <w:rFonts w:ascii="Times New Roman" w:hAnsi="Times New Roman"/>
          <w:sz w:val="28"/>
          <w:szCs w:val="28"/>
          <w:lang w:val="uk-UA"/>
        </w:rPr>
        <w:t xml:space="preserve"> </w:t>
      </w:r>
      <w:r w:rsidR="00FD683B">
        <w:rPr>
          <w:rFonts w:ascii="Times New Roman" w:hAnsi="Times New Roman"/>
          <w:sz w:val="28"/>
          <w:szCs w:val="28"/>
          <w:lang w:val="uk-UA"/>
        </w:rPr>
        <w:t xml:space="preserve">Підґрунтям для визначення образного змісту повідомлень </w:t>
      </w:r>
      <w:r w:rsidR="00B96861">
        <w:rPr>
          <w:rFonts w:ascii="Times New Roman" w:hAnsi="Times New Roman"/>
          <w:sz w:val="28"/>
          <w:szCs w:val="28"/>
          <w:lang w:val="uk-UA"/>
        </w:rPr>
        <w:t xml:space="preserve">для адресатів певної професійної групи </w:t>
      </w:r>
      <w:r w:rsidR="00FD683B">
        <w:rPr>
          <w:rFonts w:ascii="Times New Roman" w:hAnsi="Times New Roman"/>
          <w:sz w:val="28"/>
          <w:szCs w:val="28"/>
          <w:lang w:val="uk-UA"/>
        </w:rPr>
        <w:t>є д</w:t>
      </w:r>
      <w:r w:rsidR="00C1357A">
        <w:rPr>
          <w:rFonts w:ascii="Times New Roman" w:hAnsi="Times New Roman"/>
          <w:sz w:val="28"/>
          <w:szCs w:val="28"/>
          <w:lang w:val="uk-UA"/>
        </w:rPr>
        <w:t xml:space="preserve">ослідження відомого російського психолога Є.Клімова, який вивчав та </w:t>
      </w:r>
      <w:proofErr w:type="spellStart"/>
      <w:r w:rsidR="00C1357A">
        <w:rPr>
          <w:rFonts w:ascii="Times New Roman" w:hAnsi="Times New Roman"/>
          <w:sz w:val="28"/>
          <w:szCs w:val="28"/>
          <w:lang w:val="uk-UA"/>
        </w:rPr>
        <w:t>систематизовував</w:t>
      </w:r>
      <w:proofErr w:type="spellEnd"/>
      <w:r w:rsidR="00C1357A">
        <w:rPr>
          <w:rFonts w:ascii="Times New Roman" w:hAnsi="Times New Roman"/>
          <w:sz w:val="28"/>
          <w:szCs w:val="28"/>
          <w:lang w:val="uk-UA"/>
        </w:rPr>
        <w:t xml:space="preserve"> типові картини світу </w:t>
      </w:r>
      <w:r w:rsidR="00FD683B">
        <w:rPr>
          <w:rFonts w:ascii="Times New Roman" w:hAnsi="Times New Roman"/>
          <w:sz w:val="28"/>
          <w:szCs w:val="28"/>
          <w:lang w:val="uk-UA"/>
        </w:rPr>
        <w:t xml:space="preserve">5-ти типів професій </w:t>
      </w:r>
      <w:r w:rsidR="00B96861">
        <w:rPr>
          <w:rFonts w:ascii="Times New Roman" w:hAnsi="Times New Roman"/>
          <w:sz w:val="28"/>
          <w:szCs w:val="28"/>
          <w:lang w:val="uk-UA"/>
        </w:rPr>
        <w:t xml:space="preserve">– «людина - природа», «людина - техніка», «людина - людина», «людина – знакова система» і «людина – художній образ» </w:t>
      </w:r>
      <w:r w:rsidR="000D6856" w:rsidRPr="00C1357A">
        <w:rPr>
          <w:rFonts w:ascii="Times New Roman" w:hAnsi="Times New Roman"/>
          <w:sz w:val="28"/>
          <w:szCs w:val="28"/>
          <w:lang w:val="uk-UA"/>
        </w:rPr>
        <w:t>[</w:t>
      </w:r>
      <w:r w:rsidR="00286C7B" w:rsidRPr="00286C7B">
        <w:rPr>
          <w:rFonts w:ascii="Times New Roman" w:hAnsi="Times New Roman"/>
          <w:sz w:val="28"/>
          <w:szCs w:val="28"/>
        </w:rPr>
        <w:t>1</w:t>
      </w:r>
      <w:r w:rsidR="000D6856">
        <w:rPr>
          <w:rFonts w:ascii="Times New Roman" w:hAnsi="Times New Roman"/>
          <w:sz w:val="28"/>
          <w:szCs w:val="28"/>
          <w:lang w:val="uk-UA"/>
        </w:rPr>
        <w:t>, с.</w:t>
      </w:r>
      <w:r w:rsidR="00FD683B">
        <w:rPr>
          <w:rFonts w:ascii="Times New Roman" w:hAnsi="Times New Roman"/>
          <w:sz w:val="28"/>
          <w:szCs w:val="28"/>
          <w:lang w:val="uk-UA"/>
        </w:rPr>
        <w:t>175-196</w:t>
      </w:r>
      <w:r w:rsidR="000D6856" w:rsidRPr="00C1357A">
        <w:rPr>
          <w:rFonts w:ascii="Times New Roman" w:hAnsi="Times New Roman"/>
          <w:sz w:val="28"/>
          <w:szCs w:val="28"/>
          <w:lang w:val="uk-UA"/>
        </w:rPr>
        <w:t>]</w:t>
      </w:r>
      <w:r w:rsidR="000D6856">
        <w:rPr>
          <w:rFonts w:ascii="Times New Roman" w:hAnsi="Times New Roman"/>
          <w:sz w:val="28"/>
          <w:szCs w:val="28"/>
          <w:lang w:val="uk-UA"/>
        </w:rPr>
        <w:t xml:space="preserve">. </w:t>
      </w:r>
      <w:r w:rsidR="00C1357A">
        <w:rPr>
          <w:rFonts w:ascii="Times New Roman" w:hAnsi="Times New Roman"/>
          <w:sz w:val="28"/>
          <w:szCs w:val="28"/>
          <w:lang w:val="uk-UA"/>
        </w:rPr>
        <w:t xml:space="preserve">При проектуванні комунікації з ними необхідно враховувати контекст інтерпретацій, </w:t>
      </w:r>
      <w:proofErr w:type="spellStart"/>
      <w:r w:rsidR="00C1357A">
        <w:rPr>
          <w:rFonts w:ascii="Times New Roman" w:hAnsi="Times New Roman"/>
          <w:sz w:val="28"/>
          <w:szCs w:val="28"/>
          <w:lang w:val="uk-UA"/>
        </w:rPr>
        <w:t>гештальти</w:t>
      </w:r>
      <w:proofErr w:type="spellEnd"/>
      <w:r w:rsidR="00C1357A">
        <w:rPr>
          <w:rFonts w:ascii="Times New Roman" w:hAnsi="Times New Roman"/>
          <w:sz w:val="28"/>
          <w:szCs w:val="28"/>
          <w:lang w:val="uk-UA"/>
        </w:rPr>
        <w:t xml:space="preserve">, цінності та значущі смисли життєдіяльності. </w:t>
      </w:r>
      <w:r w:rsidR="00B96861">
        <w:rPr>
          <w:rFonts w:ascii="Times New Roman" w:hAnsi="Times New Roman"/>
          <w:sz w:val="28"/>
          <w:szCs w:val="28"/>
          <w:lang w:val="uk-UA"/>
        </w:rPr>
        <w:t xml:space="preserve">Згідно нашої концепції, </w:t>
      </w:r>
      <w:r w:rsidR="000D6856">
        <w:rPr>
          <w:rFonts w:ascii="Times New Roman" w:hAnsi="Times New Roman"/>
          <w:sz w:val="28"/>
          <w:szCs w:val="28"/>
          <w:lang w:val="uk-UA"/>
        </w:rPr>
        <w:t xml:space="preserve">при виборі кодування головної ідеї комунікації (перетворення її у </w:t>
      </w:r>
      <w:r w:rsidR="00B96861">
        <w:rPr>
          <w:rFonts w:ascii="Times New Roman" w:hAnsi="Times New Roman"/>
          <w:sz w:val="28"/>
          <w:szCs w:val="28"/>
          <w:lang w:val="uk-UA"/>
        </w:rPr>
        <w:t xml:space="preserve">вербальне або візуальне </w:t>
      </w:r>
      <w:r w:rsidR="000D6856">
        <w:rPr>
          <w:rFonts w:ascii="Times New Roman" w:hAnsi="Times New Roman"/>
          <w:sz w:val="28"/>
          <w:szCs w:val="28"/>
          <w:lang w:val="uk-UA"/>
        </w:rPr>
        <w:t xml:space="preserve">повідомлення) для конкретної групи адресатів, необхідно 80% образного змісту будувати на </w:t>
      </w:r>
      <w:proofErr w:type="spellStart"/>
      <w:r w:rsidR="000D6856">
        <w:rPr>
          <w:rFonts w:ascii="Times New Roman" w:hAnsi="Times New Roman"/>
          <w:sz w:val="28"/>
          <w:szCs w:val="28"/>
          <w:lang w:val="uk-UA"/>
        </w:rPr>
        <w:t>гештальтах</w:t>
      </w:r>
      <w:proofErr w:type="spellEnd"/>
      <w:r w:rsidR="00B96861">
        <w:rPr>
          <w:rFonts w:ascii="Times New Roman" w:hAnsi="Times New Roman"/>
          <w:sz w:val="28"/>
          <w:szCs w:val="28"/>
          <w:lang w:val="uk-UA"/>
        </w:rPr>
        <w:t>, цінностях</w:t>
      </w:r>
      <w:r w:rsidR="000D6856">
        <w:rPr>
          <w:rFonts w:ascii="Times New Roman" w:hAnsi="Times New Roman"/>
          <w:sz w:val="28"/>
          <w:szCs w:val="28"/>
          <w:lang w:val="uk-UA"/>
        </w:rPr>
        <w:t xml:space="preserve"> і </w:t>
      </w:r>
      <w:r w:rsidR="00B96861">
        <w:rPr>
          <w:rFonts w:ascii="Times New Roman" w:hAnsi="Times New Roman"/>
          <w:sz w:val="28"/>
          <w:szCs w:val="28"/>
          <w:lang w:val="uk-UA"/>
        </w:rPr>
        <w:t>смислах</w:t>
      </w:r>
      <w:r w:rsidR="000D6856">
        <w:rPr>
          <w:rFonts w:ascii="Times New Roman" w:hAnsi="Times New Roman"/>
          <w:sz w:val="28"/>
          <w:szCs w:val="28"/>
          <w:lang w:val="uk-UA"/>
        </w:rPr>
        <w:t xml:space="preserve">, притаманних цій групі. А 20% </w:t>
      </w:r>
      <w:r w:rsidR="008A6F2E">
        <w:rPr>
          <w:rFonts w:ascii="Times New Roman" w:hAnsi="Times New Roman"/>
          <w:sz w:val="28"/>
          <w:szCs w:val="28"/>
          <w:lang w:val="uk-UA"/>
        </w:rPr>
        <w:t>запозичувати</w:t>
      </w:r>
      <w:r w:rsidR="000D6856">
        <w:rPr>
          <w:rFonts w:ascii="Times New Roman" w:hAnsi="Times New Roman"/>
          <w:sz w:val="28"/>
          <w:szCs w:val="28"/>
          <w:lang w:val="uk-UA"/>
        </w:rPr>
        <w:t xml:space="preserve"> елемент</w:t>
      </w:r>
      <w:r w:rsidR="008A6F2E">
        <w:rPr>
          <w:rFonts w:ascii="Times New Roman" w:hAnsi="Times New Roman"/>
          <w:sz w:val="28"/>
          <w:szCs w:val="28"/>
          <w:lang w:val="uk-UA"/>
        </w:rPr>
        <w:t>и</w:t>
      </w:r>
      <w:r w:rsidR="000D6856">
        <w:rPr>
          <w:rFonts w:ascii="Times New Roman" w:hAnsi="Times New Roman"/>
          <w:sz w:val="28"/>
          <w:szCs w:val="28"/>
          <w:lang w:val="uk-UA"/>
        </w:rPr>
        <w:t xml:space="preserve"> картин світу </w:t>
      </w:r>
      <w:r w:rsidR="00B96861">
        <w:rPr>
          <w:rFonts w:ascii="Times New Roman" w:hAnsi="Times New Roman"/>
          <w:sz w:val="28"/>
          <w:szCs w:val="28"/>
          <w:lang w:val="uk-UA"/>
        </w:rPr>
        <w:t xml:space="preserve">протилежних за сприйняттям </w:t>
      </w:r>
      <w:r w:rsidR="000D6856">
        <w:rPr>
          <w:rFonts w:ascii="Times New Roman" w:hAnsi="Times New Roman"/>
          <w:sz w:val="28"/>
          <w:szCs w:val="28"/>
          <w:lang w:val="uk-UA"/>
        </w:rPr>
        <w:t>типів професій. Вважаємо доречним представити це у вигляді візуальних схем, де загальна форма – це 100% образного змісту повідомлення, 80% - «звична» образність, 20% - інноваційна:</w:t>
      </w:r>
    </w:p>
    <w:p w:rsidR="000D6856" w:rsidRDefault="000D6856" w:rsidP="000D6856">
      <w:pPr>
        <w:spacing w:after="0" w:line="360" w:lineRule="auto"/>
        <w:ind w:firstLine="567"/>
        <w:jc w:val="center"/>
        <w:rPr>
          <w:rFonts w:ascii="Times New Roman" w:hAnsi="Times New Roman"/>
          <w:sz w:val="28"/>
          <w:szCs w:val="28"/>
          <w:lang w:val="uk-UA"/>
        </w:rPr>
      </w:pPr>
      <w:r>
        <w:rPr>
          <w:rFonts w:ascii="Times New Roman" w:hAnsi="Times New Roman"/>
          <w:noProof/>
          <w:sz w:val="28"/>
          <w:szCs w:val="28"/>
        </w:rPr>
        <w:lastRenderedPageBreak/>
        <w:drawing>
          <wp:inline distT="0" distB="0" distL="0" distR="0">
            <wp:extent cx="1562100" cy="1079500"/>
            <wp:effectExtent l="19050" t="0" r="0" b="0"/>
            <wp:docPr id="6" name="Рисунок 1" descr="D:\НАТАША\НАУКА_МЕТОДИКА\статьи\новые статьи\по социологии\готовые к печат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НАТАША\НАУКА_МЕТОДИКА\статьи\новые статьи\по социологии\готовые к печати\1.jpg"/>
                    <pic:cNvPicPr>
                      <a:picLocks noChangeAspect="1" noChangeArrowheads="1"/>
                    </pic:cNvPicPr>
                  </pic:nvPicPr>
                  <pic:blipFill>
                    <a:blip r:embed="rId6"/>
                    <a:srcRect/>
                    <a:stretch>
                      <a:fillRect/>
                    </a:stretch>
                  </pic:blipFill>
                  <pic:spPr bwMode="auto">
                    <a:xfrm>
                      <a:off x="0" y="0"/>
                      <a:ext cx="1562100" cy="1079500"/>
                    </a:xfrm>
                    <a:prstGeom prst="rect">
                      <a:avLst/>
                    </a:prstGeom>
                    <a:noFill/>
                    <a:ln w="9525">
                      <a:noFill/>
                      <a:miter lim="800000"/>
                      <a:headEnd/>
                      <a:tailEnd/>
                    </a:ln>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rPr>
        <w:drawing>
          <wp:inline distT="0" distB="0" distL="0" distR="0">
            <wp:extent cx="1574800" cy="1079500"/>
            <wp:effectExtent l="19050" t="0" r="6350" b="0"/>
            <wp:docPr id="7" name="Рисунок 2" descr="D:\НАТАША\НАУКА_МЕТОДИКА\статьи\новые статьи\по социологии\готовые к печат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НАТАША\НАУКА_МЕТОДИКА\статьи\новые статьи\по социологии\готовые к печати\2.jpg"/>
                    <pic:cNvPicPr>
                      <a:picLocks noChangeAspect="1" noChangeArrowheads="1"/>
                    </pic:cNvPicPr>
                  </pic:nvPicPr>
                  <pic:blipFill>
                    <a:blip r:embed="rId7"/>
                    <a:srcRect/>
                    <a:stretch>
                      <a:fillRect/>
                    </a:stretch>
                  </pic:blipFill>
                  <pic:spPr bwMode="auto">
                    <a:xfrm>
                      <a:off x="0" y="0"/>
                      <a:ext cx="1574800" cy="1079500"/>
                    </a:xfrm>
                    <a:prstGeom prst="rect">
                      <a:avLst/>
                    </a:prstGeom>
                    <a:noFill/>
                    <a:ln w="9525">
                      <a:noFill/>
                      <a:miter lim="800000"/>
                      <a:headEnd/>
                      <a:tailEnd/>
                    </a:ln>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rPr>
        <w:drawing>
          <wp:inline distT="0" distB="0" distL="0" distR="0">
            <wp:extent cx="1574800" cy="1079500"/>
            <wp:effectExtent l="19050" t="0" r="6350" b="0"/>
            <wp:docPr id="8" name="Рисунок 3" descr="D:\НАТАША\НАУКА_МЕТОДИКА\статьи\новые статьи\по социологии\готовые к печат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НАТАША\НАУКА_МЕТОДИКА\статьи\новые статьи\по социологии\готовые к печати\3.jpg"/>
                    <pic:cNvPicPr>
                      <a:picLocks noChangeAspect="1" noChangeArrowheads="1"/>
                    </pic:cNvPicPr>
                  </pic:nvPicPr>
                  <pic:blipFill>
                    <a:blip r:embed="rId8"/>
                    <a:srcRect/>
                    <a:stretch>
                      <a:fillRect/>
                    </a:stretch>
                  </pic:blipFill>
                  <pic:spPr bwMode="auto">
                    <a:xfrm>
                      <a:off x="0" y="0"/>
                      <a:ext cx="1574800" cy="1079500"/>
                    </a:xfrm>
                    <a:prstGeom prst="rect">
                      <a:avLst/>
                    </a:prstGeom>
                    <a:noFill/>
                    <a:ln w="9525">
                      <a:noFill/>
                      <a:miter lim="800000"/>
                      <a:headEnd/>
                      <a:tailEnd/>
                    </a:ln>
                  </pic:spPr>
                </pic:pic>
              </a:graphicData>
            </a:graphic>
          </wp:inline>
        </w:drawing>
      </w:r>
    </w:p>
    <w:p w:rsidR="000D6856" w:rsidRDefault="000D6856" w:rsidP="000D6856">
      <w:pPr>
        <w:spacing w:after="0" w:line="360" w:lineRule="auto"/>
        <w:ind w:firstLine="567"/>
        <w:jc w:val="center"/>
        <w:rPr>
          <w:rFonts w:ascii="Times New Roman" w:hAnsi="Times New Roman"/>
          <w:sz w:val="28"/>
          <w:szCs w:val="28"/>
          <w:lang w:val="uk-UA"/>
        </w:rPr>
      </w:pPr>
      <w:r>
        <w:rPr>
          <w:rFonts w:ascii="Times New Roman" w:hAnsi="Times New Roman"/>
          <w:noProof/>
          <w:sz w:val="28"/>
          <w:szCs w:val="28"/>
        </w:rPr>
        <w:drawing>
          <wp:inline distT="0" distB="0" distL="0" distR="0">
            <wp:extent cx="1587500" cy="1079500"/>
            <wp:effectExtent l="19050" t="0" r="0" b="0"/>
            <wp:docPr id="9" name="Рисунок 4" descr="D:\НАТАША\НАУКА_МЕТОДИКА\статьи\новые статьи\по социологии\готовые к печат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НАТАША\НАУКА_МЕТОДИКА\статьи\новые статьи\по социологии\готовые к печати\4.jpg"/>
                    <pic:cNvPicPr>
                      <a:picLocks noChangeAspect="1" noChangeArrowheads="1"/>
                    </pic:cNvPicPr>
                  </pic:nvPicPr>
                  <pic:blipFill>
                    <a:blip r:embed="rId9"/>
                    <a:srcRect/>
                    <a:stretch>
                      <a:fillRect/>
                    </a:stretch>
                  </pic:blipFill>
                  <pic:spPr bwMode="auto">
                    <a:xfrm>
                      <a:off x="0" y="0"/>
                      <a:ext cx="1587500" cy="1079500"/>
                    </a:xfrm>
                    <a:prstGeom prst="rect">
                      <a:avLst/>
                    </a:prstGeom>
                    <a:noFill/>
                    <a:ln w="9525">
                      <a:noFill/>
                      <a:miter lim="800000"/>
                      <a:headEnd/>
                      <a:tailEnd/>
                    </a:ln>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rPr>
        <w:drawing>
          <wp:inline distT="0" distB="0" distL="0" distR="0">
            <wp:extent cx="1574800" cy="1079500"/>
            <wp:effectExtent l="19050" t="0" r="6350" b="0"/>
            <wp:docPr id="10" name="Рисунок 5" descr="D:\НАТАША\НАУКА_МЕТОДИКА\статьи\новые статьи\по социологии\готовые к печат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НАТАША\НАУКА_МЕТОДИКА\статьи\новые статьи\по социологии\готовые к печати\5.jpg"/>
                    <pic:cNvPicPr>
                      <a:picLocks noChangeAspect="1" noChangeArrowheads="1"/>
                    </pic:cNvPicPr>
                  </pic:nvPicPr>
                  <pic:blipFill>
                    <a:blip r:embed="rId10"/>
                    <a:srcRect/>
                    <a:stretch>
                      <a:fillRect/>
                    </a:stretch>
                  </pic:blipFill>
                  <pic:spPr bwMode="auto">
                    <a:xfrm>
                      <a:off x="0" y="0"/>
                      <a:ext cx="1574800" cy="1079500"/>
                    </a:xfrm>
                    <a:prstGeom prst="rect">
                      <a:avLst/>
                    </a:prstGeom>
                    <a:noFill/>
                    <a:ln w="9525">
                      <a:noFill/>
                      <a:miter lim="800000"/>
                      <a:headEnd/>
                      <a:tailEnd/>
                    </a:ln>
                  </pic:spPr>
                </pic:pic>
              </a:graphicData>
            </a:graphic>
          </wp:inline>
        </w:drawing>
      </w:r>
    </w:p>
    <w:p w:rsidR="00A73678" w:rsidRDefault="00A73678" w:rsidP="000D6856">
      <w:pPr>
        <w:spacing w:after="0" w:line="360" w:lineRule="auto"/>
        <w:ind w:firstLine="567"/>
        <w:jc w:val="both"/>
        <w:rPr>
          <w:rFonts w:ascii="Times New Roman" w:hAnsi="Times New Roman"/>
          <w:sz w:val="28"/>
          <w:szCs w:val="28"/>
          <w:lang w:val="uk-UA"/>
        </w:rPr>
      </w:pPr>
    </w:p>
    <w:p w:rsidR="00814042" w:rsidRPr="00814042" w:rsidRDefault="00A73678" w:rsidP="00E216B2">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Наприклад, у повідомленні соціальної комунікації, адресованому представникам типу професій «людина - природа»</w:t>
      </w:r>
      <w:r w:rsidR="00286C7B" w:rsidRPr="00286C7B">
        <w:rPr>
          <w:rFonts w:ascii="Times New Roman" w:hAnsi="Times New Roman"/>
          <w:sz w:val="28"/>
          <w:szCs w:val="28"/>
          <w:lang w:val="uk-UA"/>
        </w:rPr>
        <w:t xml:space="preserve"> (</w:t>
      </w:r>
      <w:r w:rsidR="00286C7B">
        <w:rPr>
          <w:rFonts w:ascii="Times New Roman" w:hAnsi="Times New Roman"/>
          <w:sz w:val="28"/>
          <w:szCs w:val="28"/>
          <w:lang w:val="uk-UA"/>
        </w:rPr>
        <w:t>професії: мі</w:t>
      </w:r>
      <w:r w:rsidR="00286C7B" w:rsidRPr="00286C7B">
        <w:rPr>
          <w:rFonts w:ascii="Times New Roman" w:hAnsi="Times New Roman"/>
          <w:sz w:val="28"/>
          <w:szCs w:val="28"/>
          <w:lang w:val="uk-UA"/>
        </w:rPr>
        <w:t>кроб</w:t>
      </w:r>
      <w:r w:rsidR="00286C7B">
        <w:rPr>
          <w:rFonts w:ascii="Times New Roman" w:hAnsi="Times New Roman"/>
          <w:sz w:val="28"/>
          <w:szCs w:val="28"/>
          <w:lang w:val="uk-UA"/>
        </w:rPr>
        <w:t>і</w:t>
      </w:r>
      <w:r w:rsidR="00286C7B" w:rsidRPr="00286C7B">
        <w:rPr>
          <w:rFonts w:ascii="Times New Roman" w:hAnsi="Times New Roman"/>
          <w:sz w:val="28"/>
          <w:szCs w:val="28"/>
          <w:lang w:val="uk-UA"/>
        </w:rPr>
        <w:t>олог, геолог</w:t>
      </w:r>
      <w:r w:rsidR="00286C7B">
        <w:rPr>
          <w:rFonts w:ascii="Times New Roman" w:hAnsi="Times New Roman"/>
          <w:sz w:val="28"/>
          <w:szCs w:val="28"/>
          <w:lang w:val="uk-UA"/>
        </w:rPr>
        <w:t xml:space="preserve">, лісник, </w:t>
      </w:r>
      <w:r w:rsidR="00286C7B" w:rsidRPr="00286C7B">
        <w:rPr>
          <w:rFonts w:ascii="Times New Roman" w:hAnsi="Times New Roman"/>
          <w:sz w:val="28"/>
          <w:szCs w:val="28"/>
          <w:lang w:val="uk-UA"/>
        </w:rPr>
        <w:t>агро</w:t>
      </w:r>
      <w:r w:rsidR="00286C7B">
        <w:rPr>
          <w:rFonts w:ascii="Times New Roman" w:hAnsi="Times New Roman"/>
          <w:sz w:val="28"/>
          <w:szCs w:val="28"/>
          <w:lang w:val="uk-UA"/>
        </w:rPr>
        <w:t>ном</w:t>
      </w:r>
      <w:r w:rsidR="00286C7B" w:rsidRPr="00286C7B">
        <w:rPr>
          <w:rFonts w:ascii="Times New Roman" w:hAnsi="Times New Roman"/>
          <w:sz w:val="28"/>
          <w:szCs w:val="28"/>
          <w:lang w:val="uk-UA"/>
        </w:rPr>
        <w:t xml:space="preserve">, </w:t>
      </w:r>
      <w:r w:rsidR="00286C7B">
        <w:rPr>
          <w:rFonts w:ascii="Times New Roman" w:hAnsi="Times New Roman"/>
          <w:sz w:val="28"/>
          <w:szCs w:val="28"/>
          <w:lang w:val="uk-UA"/>
        </w:rPr>
        <w:t>зоотехнік, ветеринар</w:t>
      </w:r>
      <w:r w:rsidR="00286C7B" w:rsidRPr="00286C7B">
        <w:rPr>
          <w:rFonts w:ascii="Times New Roman" w:hAnsi="Times New Roman"/>
          <w:sz w:val="28"/>
          <w:szCs w:val="28"/>
          <w:lang w:val="uk-UA"/>
        </w:rPr>
        <w:t>)</w:t>
      </w:r>
      <w:r>
        <w:rPr>
          <w:rFonts w:ascii="Times New Roman" w:hAnsi="Times New Roman"/>
          <w:sz w:val="28"/>
          <w:szCs w:val="28"/>
          <w:lang w:val="uk-UA"/>
        </w:rPr>
        <w:t xml:space="preserve"> 80% змісту повинно відповідати притаманній цим людям </w:t>
      </w:r>
      <w:r w:rsidRPr="00A73678">
        <w:rPr>
          <w:rFonts w:ascii="Times New Roman" w:hAnsi="Times New Roman"/>
          <w:sz w:val="28"/>
          <w:szCs w:val="28"/>
          <w:lang w:val="uk-UA"/>
        </w:rPr>
        <w:t>і</w:t>
      </w:r>
      <w:r>
        <w:rPr>
          <w:rFonts w:ascii="Times New Roman" w:hAnsi="Times New Roman"/>
          <w:sz w:val="28"/>
          <w:szCs w:val="28"/>
          <w:lang w:val="uk-UA"/>
        </w:rPr>
        <w:t>нтерпретації</w:t>
      </w:r>
      <w:r w:rsidRPr="00A73678">
        <w:rPr>
          <w:rFonts w:ascii="Times New Roman" w:hAnsi="Times New Roman"/>
          <w:sz w:val="28"/>
          <w:szCs w:val="28"/>
          <w:lang w:val="uk-UA"/>
        </w:rPr>
        <w:t xml:space="preserve"> сутності цивілізації </w:t>
      </w:r>
      <w:r>
        <w:rPr>
          <w:rFonts w:ascii="Times New Roman" w:hAnsi="Times New Roman"/>
          <w:sz w:val="28"/>
          <w:szCs w:val="28"/>
          <w:lang w:val="uk-UA"/>
        </w:rPr>
        <w:t>(</w:t>
      </w:r>
      <w:r w:rsidRPr="00814042">
        <w:rPr>
          <w:rFonts w:ascii="Times New Roman" w:hAnsi="Times New Roman"/>
          <w:i/>
          <w:sz w:val="28"/>
          <w:szCs w:val="28"/>
          <w:lang w:val="uk-UA"/>
        </w:rPr>
        <w:t>земля – це носій біосфери, усього живого та умов його існування; культура людства міститься у культурі сільськогосподарського виробництва, землеробства, тваринництва</w:t>
      </w:r>
      <w:r>
        <w:rPr>
          <w:rFonts w:ascii="Times New Roman" w:hAnsi="Times New Roman"/>
          <w:sz w:val="28"/>
          <w:szCs w:val="28"/>
          <w:lang w:val="uk-UA"/>
        </w:rPr>
        <w:t xml:space="preserve">) та </w:t>
      </w:r>
      <w:r w:rsidR="00814042">
        <w:rPr>
          <w:rFonts w:ascii="Times New Roman" w:hAnsi="Times New Roman"/>
          <w:sz w:val="28"/>
          <w:szCs w:val="28"/>
          <w:lang w:val="uk-UA"/>
        </w:rPr>
        <w:t>п</w:t>
      </w:r>
      <w:r w:rsidR="00814042" w:rsidRPr="00814042">
        <w:rPr>
          <w:rFonts w:ascii="Times New Roman" w:hAnsi="Times New Roman"/>
          <w:sz w:val="28"/>
          <w:szCs w:val="28"/>
          <w:lang w:val="uk-UA"/>
        </w:rPr>
        <w:t>оняття</w:t>
      </w:r>
      <w:r w:rsidR="00814042">
        <w:rPr>
          <w:rFonts w:ascii="Times New Roman" w:hAnsi="Times New Roman"/>
          <w:sz w:val="28"/>
          <w:szCs w:val="28"/>
          <w:lang w:val="uk-UA"/>
        </w:rPr>
        <w:t>м</w:t>
      </w:r>
      <w:r w:rsidR="00814042" w:rsidRPr="00814042">
        <w:rPr>
          <w:rFonts w:ascii="Times New Roman" w:hAnsi="Times New Roman"/>
          <w:sz w:val="28"/>
          <w:szCs w:val="28"/>
          <w:lang w:val="uk-UA"/>
        </w:rPr>
        <w:t xml:space="preserve"> і образ</w:t>
      </w:r>
      <w:r w:rsidR="00814042">
        <w:rPr>
          <w:rFonts w:ascii="Times New Roman" w:hAnsi="Times New Roman"/>
          <w:sz w:val="28"/>
          <w:szCs w:val="28"/>
          <w:lang w:val="uk-UA"/>
        </w:rPr>
        <w:t>ам</w:t>
      </w:r>
      <w:r w:rsidR="00814042" w:rsidRPr="00814042">
        <w:rPr>
          <w:rFonts w:ascii="Times New Roman" w:hAnsi="Times New Roman"/>
          <w:sz w:val="28"/>
          <w:szCs w:val="28"/>
          <w:lang w:val="uk-UA"/>
        </w:rPr>
        <w:t xml:space="preserve"> (</w:t>
      </w:r>
      <w:proofErr w:type="spellStart"/>
      <w:r w:rsidR="00814042" w:rsidRPr="00814042">
        <w:rPr>
          <w:rFonts w:ascii="Times New Roman" w:hAnsi="Times New Roman"/>
          <w:sz w:val="28"/>
          <w:szCs w:val="28"/>
          <w:lang w:val="uk-UA"/>
        </w:rPr>
        <w:t>гештальт</w:t>
      </w:r>
      <w:r w:rsidR="00814042">
        <w:rPr>
          <w:rFonts w:ascii="Times New Roman" w:hAnsi="Times New Roman"/>
          <w:sz w:val="28"/>
          <w:szCs w:val="28"/>
          <w:lang w:val="uk-UA"/>
        </w:rPr>
        <w:t>ам</w:t>
      </w:r>
      <w:proofErr w:type="spellEnd"/>
      <w:r w:rsidR="00814042" w:rsidRPr="00814042">
        <w:rPr>
          <w:rFonts w:ascii="Times New Roman" w:hAnsi="Times New Roman"/>
          <w:sz w:val="28"/>
          <w:szCs w:val="28"/>
          <w:lang w:val="uk-UA"/>
        </w:rPr>
        <w:t>), якими утворюється картина світу</w:t>
      </w:r>
      <w:r w:rsidR="00814042" w:rsidRPr="002B67F0">
        <w:rPr>
          <w:rFonts w:ascii="Times New Roman" w:hAnsi="Times New Roman"/>
          <w:sz w:val="28"/>
          <w:szCs w:val="28"/>
          <w:lang w:val="uk-UA"/>
        </w:rPr>
        <w:t xml:space="preserve"> </w:t>
      </w:r>
      <w:r w:rsidR="00814042">
        <w:rPr>
          <w:rFonts w:ascii="Times New Roman" w:hAnsi="Times New Roman"/>
          <w:sz w:val="28"/>
          <w:szCs w:val="28"/>
          <w:lang w:val="uk-UA"/>
        </w:rPr>
        <w:t>(</w:t>
      </w:r>
      <w:r w:rsidR="00814042" w:rsidRPr="00814042">
        <w:rPr>
          <w:rFonts w:ascii="Times New Roman" w:hAnsi="Times New Roman"/>
          <w:i/>
          <w:sz w:val="28"/>
          <w:szCs w:val="28"/>
          <w:lang w:val="uk-UA"/>
        </w:rPr>
        <w:t>площі, що зайняті насадженнями, біомаса будь-чого, кругообіг речовин</w:t>
      </w:r>
      <w:r w:rsidR="008A6F2E">
        <w:rPr>
          <w:rFonts w:ascii="Times New Roman" w:hAnsi="Times New Roman"/>
          <w:i/>
          <w:sz w:val="28"/>
          <w:szCs w:val="28"/>
          <w:lang w:val="uk-UA"/>
        </w:rPr>
        <w:t>,</w:t>
      </w:r>
      <w:r w:rsidR="00814042" w:rsidRPr="00814042">
        <w:rPr>
          <w:rFonts w:ascii="Times New Roman" w:hAnsi="Times New Roman"/>
          <w:i/>
          <w:sz w:val="28"/>
          <w:szCs w:val="28"/>
          <w:lang w:val="uk-UA"/>
        </w:rPr>
        <w:t xml:space="preserve"> стерильна вода, поживний розчин, режим харчування, доля врожаю, присмаки плодів, структура живої системи, раціоналізовані екосистеми, екологічний прогноз</w:t>
      </w:r>
      <w:r w:rsidR="00814042" w:rsidRPr="00814042">
        <w:rPr>
          <w:rFonts w:ascii="Times New Roman" w:hAnsi="Times New Roman"/>
          <w:sz w:val="28"/>
          <w:szCs w:val="28"/>
          <w:lang w:val="uk-UA"/>
        </w:rPr>
        <w:t>)</w:t>
      </w:r>
      <w:r w:rsidR="00814042">
        <w:rPr>
          <w:rFonts w:ascii="Times New Roman" w:hAnsi="Times New Roman"/>
          <w:sz w:val="28"/>
          <w:szCs w:val="28"/>
          <w:lang w:val="uk-UA"/>
        </w:rPr>
        <w:t>. 20% змістовно-образного насичення повинно запозичуватись з картини світу професіоналів іншого типу – наприклад, «людина - техніка»</w:t>
      </w:r>
      <w:r w:rsidR="00286C7B">
        <w:rPr>
          <w:rFonts w:ascii="Times New Roman" w:hAnsi="Times New Roman"/>
          <w:sz w:val="28"/>
          <w:szCs w:val="28"/>
          <w:lang w:val="uk-UA"/>
        </w:rPr>
        <w:t xml:space="preserve"> (</w:t>
      </w:r>
      <w:r w:rsidR="001C531F">
        <w:rPr>
          <w:rFonts w:ascii="Times New Roman" w:hAnsi="Times New Roman"/>
          <w:sz w:val="28"/>
          <w:szCs w:val="28"/>
          <w:lang w:val="uk-UA"/>
        </w:rPr>
        <w:t xml:space="preserve">професії: </w:t>
      </w:r>
      <w:r w:rsidR="00286C7B" w:rsidRPr="00286C7B">
        <w:rPr>
          <w:rFonts w:ascii="Times New Roman" w:hAnsi="Times New Roman"/>
          <w:sz w:val="28"/>
          <w:szCs w:val="28"/>
          <w:lang w:val="uk-UA"/>
        </w:rPr>
        <w:t xml:space="preserve">монтажник, </w:t>
      </w:r>
      <w:r w:rsidR="001C531F">
        <w:rPr>
          <w:rFonts w:ascii="Times New Roman" w:hAnsi="Times New Roman"/>
          <w:sz w:val="28"/>
          <w:szCs w:val="28"/>
          <w:lang w:val="uk-UA"/>
        </w:rPr>
        <w:t>і</w:t>
      </w:r>
      <w:r w:rsidR="00286C7B" w:rsidRPr="00286C7B">
        <w:rPr>
          <w:rFonts w:ascii="Times New Roman" w:hAnsi="Times New Roman"/>
          <w:sz w:val="28"/>
          <w:szCs w:val="28"/>
          <w:lang w:val="uk-UA"/>
        </w:rPr>
        <w:t>нженер-конструктор</w:t>
      </w:r>
      <w:r w:rsidR="001C531F">
        <w:rPr>
          <w:rFonts w:ascii="Times New Roman" w:hAnsi="Times New Roman"/>
          <w:sz w:val="28"/>
          <w:szCs w:val="28"/>
          <w:lang w:val="uk-UA"/>
        </w:rPr>
        <w:t>, водій, швачка, механік, електрик</w:t>
      </w:r>
      <w:r w:rsidR="00286C7B">
        <w:rPr>
          <w:rFonts w:ascii="Times New Roman" w:hAnsi="Times New Roman"/>
          <w:sz w:val="28"/>
          <w:szCs w:val="28"/>
          <w:lang w:val="uk-UA"/>
        </w:rPr>
        <w:t>)</w:t>
      </w:r>
      <w:r w:rsidR="00814042">
        <w:rPr>
          <w:rFonts w:ascii="Times New Roman" w:hAnsi="Times New Roman"/>
          <w:sz w:val="28"/>
          <w:szCs w:val="28"/>
          <w:lang w:val="uk-UA"/>
        </w:rPr>
        <w:t>: і</w:t>
      </w:r>
      <w:r w:rsidR="00814042" w:rsidRPr="00814042">
        <w:rPr>
          <w:rFonts w:ascii="Times New Roman" w:hAnsi="Times New Roman"/>
          <w:sz w:val="28"/>
          <w:szCs w:val="28"/>
          <w:lang w:val="uk-UA"/>
        </w:rPr>
        <w:t xml:space="preserve">нтерпретація сутності цивілізації </w:t>
      </w:r>
      <w:r w:rsidR="008A6F2E">
        <w:rPr>
          <w:rFonts w:ascii="Times New Roman" w:hAnsi="Times New Roman"/>
          <w:sz w:val="28"/>
          <w:szCs w:val="28"/>
          <w:lang w:val="uk-UA"/>
        </w:rPr>
        <w:t>(</w:t>
      </w:r>
      <w:r w:rsidR="00814042" w:rsidRPr="00814042">
        <w:rPr>
          <w:rFonts w:ascii="Times New Roman" w:hAnsi="Times New Roman"/>
          <w:i/>
          <w:sz w:val="28"/>
          <w:szCs w:val="28"/>
          <w:lang w:val="uk-UA"/>
        </w:rPr>
        <w:t>простір для побудови споруд, прокладення кабелів, електромереж, розташування транспортних магістралей</w:t>
      </w:r>
      <w:r w:rsidR="00814042">
        <w:rPr>
          <w:rFonts w:ascii="Times New Roman" w:hAnsi="Times New Roman"/>
          <w:sz w:val="28"/>
          <w:szCs w:val="28"/>
          <w:lang w:val="uk-UA"/>
        </w:rPr>
        <w:t xml:space="preserve">, </w:t>
      </w:r>
      <w:r w:rsidR="00814042" w:rsidRPr="00814042">
        <w:rPr>
          <w:rFonts w:ascii="Times New Roman" w:hAnsi="Times New Roman"/>
          <w:i/>
          <w:sz w:val="28"/>
          <w:szCs w:val="28"/>
          <w:lang w:val="uk-UA"/>
        </w:rPr>
        <w:t>культура людства полягає в еволюції досягнень науково-технічної революції, проектуванні винаходів у цій сфері</w:t>
      </w:r>
      <w:r w:rsidR="008A6F2E">
        <w:rPr>
          <w:rFonts w:ascii="Times New Roman" w:hAnsi="Times New Roman"/>
          <w:i/>
          <w:sz w:val="28"/>
          <w:szCs w:val="28"/>
          <w:lang w:val="uk-UA"/>
        </w:rPr>
        <w:t>)</w:t>
      </w:r>
      <w:r w:rsidR="00814042">
        <w:rPr>
          <w:rFonts w:ascii="Times New Roman" w:hAnsi="Times New Roman"/>
          <w:sz w:val="28"/>
          <w:szCs w:val="28"/>
          <w:lang w:val="uk-UA"/>
        </w:rPr>
        <w:t xml:space="preserve"> </w:t>
      </w:r>
      <w:r w:rsidR="002207E5">
        <w:rPr>
          <w:rFonts w:ascii="Times New Roman" w:hAnsi="Times New Roman"/>
          <w:sz w:val="28"/>
          <w:szCs w:val="28"/>
          <w:lang w:val="uk-UA"/>
        </w:rPr>
        <w:t>та п</w:t>
      </w:r>
      <w:r w:rsidR="002207E5" w:rsidRPr="00814042">
        <w:rPr>
          <w:rFonts w:ascii="Times New Roman" w:hAnsi="Times New Roman"/>
          <w:sz w:val="28"/>
          <w:szCs w:val="28"/>
          <w:lang w:val="uk-UA"/>
        </w:rPr>
        <w:t>оняття і образ</w:t>
      </w:r>
      <w:r w:rsidR="002207E5">
        <w:rPr>
          <w:rFonts w:ascii="Times New Roman" w:hAnsi="Times New Roman"/>
          <w:sz w:val="28"/>
          <w:szCs w:val="28"/>
          <w:lang w:val="uk-UA"/>
        </w:rPr>
        <w:t>и</w:t>
      </w:r>
      <w:r w:rsidR="002207E5" w:rsidRPr="00814042">
        <w:rPr>
          <w:rFonts w:ascii="Times New Roman" w:hAnsi="Times New Roman"/>
          <w:sz w:val="28"/>
          <w:szCs w:val="28"/>
          <w:lang w:val="uk-UA"/>
        </w:rPr>
        <w:t xml:space="preserve"> </w:t>
      </w:r>
      <w:r w:rsidR="002207E5">
        <w:rPr>
          <w:rFonts w:ascii="Times New Roman" w:hAnsi="Times New Roman"/>
          <w:sz w:val="28"/>
          <w:szCs w:val="28"/>
          <w:lang w:val="uk-UA"/>
        </w:rPr>
        <w:t>(</w:t>
      </w:r>
      <w:r w:rsidR="00814042" w:rsidRPr="002207E5">
        <w:rPr>
          <w:rFonts w:ascii="Times New Roman" w:hAnsi="Times New Roman"/>
          <w:i/>
          <w:sz w:val="28"/>
          <w:szCs w:val="28"/>
          <w:lang w:val="uk-UA"/>
        </w:rPr>
        <w:t>корисні винаходи, фізичні та хімічні процеси, мікромініатюрна техніка, параметри, показники пристроїв, величини, звуки працюючого механізму, розташування елементів механізму, ознаки поламок автомату</w:t>
      </w:r>
      <w:r w:rsidR="002207E5">
        <w:rPr>
          <w:rFonts w:ascii="Times New Roman" w:hAnsi="Times New Roman"/>
          <w:sz w:val="28"/>
          <w:szCs w:val="28"/>
          <w:lang w:val="uk-UA"/>
        </w:rPr>
        <w:t>)</w:t>
      </w:r>
      <w:r w:rsidR="00814042" w:rsidRPr="00125810">
        <w:rPr>
          <w:rFonts w:ascii="Times New Roman" w:hAnsi="Times New Roman"/>
          <w:sz w:val="28"/>
          <w:szCs w:val="28"/>
          <w:lang w:val="uk-UA"/>
        </w:rPr>
        <w:t>.</w:t>
      </w:r>
      <w:r w:rsidR="00BC62FA">
        <w:rPr>
          <w:rFonts w:ascii="Times New Roman" w:hAnsi="Times New Roman"/>
          <w:sz w:val="28"/>
          <w:szCs w:val="28"/>
          <w:lang w:val="uk-UA"/>
        </w:rPr>
        <w:t xml:space="preserve"> Якщо проектуються повідомлення </w:t>
      </w:r>
      <w:r w:rsidR="00BC62FA">
        <w:rPr>
          <w:rFonts w:ascii="Times New Roman" w:hAnsi="Times New Roman"/>
          <w:sz w:val="28"/>
          <w:szCs w:val="28"/>
          <w:lang w:val="uk-UA"/>
        </w:rPr>
        <w:lastRenderedPageBreak/>
        <w:t>для комунікації з представниками професій типу «людина – знакова система»</w:t>
      </w:r>
      <w:r w:rsidR="001C531F">
        <w:rPr>
          <w:rFonts w:ascii="Times New Roman" w:hAnsi="Times New Roman"/>
          <w:sz w:val="28"/>
          <w:szCs w:val="28"/>
          <w:lang w:val="uk-UA"/>
        </w:rPr>
        <w:t xml:space="preserve"> (професії: </w:t>
      </w:r>
      <w:r w:rsidR="001C531F" w:rsidRPr="001C531F">
        <w:rPr>
          <w:rFonts w:ascii="Times New Roman" w:hAnsi="Times New Roman"/>
          <w:sz w:val="28"/>
          <w:szCs w:val="28"/>
          <w:lang w:val="uk-UA"/>
        </w:rPr>
        <w:t>ко</w:t>
      </w:r>
      <w:r w:rsidR="001C531F">
        <w:rPr>
          <w:rFonts w:ascii="Times New Roman" w:hAnsi="Times New Roman"/>
          <w:sz w:val="28"/>
          <w:szCs w:val="28"/>
          <w:lang w:val="uk-UA"/>
        </w:rPr>
        <w:t xml:space="preserve">ректор, переводчик, бібліотекар, </w:t>
      </w:r>
      <w:r w:rsidR="001C531F" w:rsidRPr="001C531F">
        <w:rPr>
          <w:rFonts w:ascii="Times New Roman" w:hAnsi="Times New Roman"/>
          <w:sz w:val="28"/>
          <w:szCs w:val="28"/>
          <w:lang w:val="uk-UA"/>
        </w:rPr>
        <w:t>економ</w:t>
      </w:r>
      <w:r w:rsidR="001C531F">
        <w:rPr>
          <w:rFonts w:ascii="Times New Roman" w:hAnsi="Times New Roman"/>
          <w:sz w:val="28"/>
          <w:szCs w:val="28"/>
          <w:lang w:val="uk-UA"/>
        </w:rPr>
        <w:t>і</w:t>
      </w:r>
      <w:r w:rsidR="001C531F" w:rsidRPr="001C531F">
        <w:rPr>
          <w:rFonts w:ascii="Times New Roman" w:hAnsi="Times New Roman"/>
          <w:sz w:val="28"/>
          <w:szCs w:val="28"/>
          <w:lang w:val="uk-UA"/>
        </w:rPr>
        <w:t>ст, бухгалтер</w:t>
      </w:r>
      <w:r w:rsidR="001C531F">
        <w:rPr>
          <w:rFonts w:ascii="Times New Roman" w:hAnsi="Times New Roman"/>
          <w:sz w:val="28"/>
          <w:szCs w:val="28"/>
          <w:lang w:val="uk-UA"/>
        </w:rPr>
        <w:t>, кресляр, програміст)</w:t>
      </w:r>
      <w:r w:rsidR="00BC62FA">
        <w:rPr>
          <w:rFonts w:ascii="Times New Roman" w:hAnsi="Times New Roman"/>
          <w:sz w:val="28"/>
          <w:szCs w:val="28"/>
          <w:lang w:val="uk-UA"/>
        </w:rPr>
        <w:t>, то 80% образного змісту рекомендується використовувати відповідно їх картині світу (</w:t>
      </w:r>
      <w:r w:rsidR="00E216B2">
        <w:rPr>
          <w:rFonts w:ascii="Times New Roman" w:hAnsi="Times New Roman"/>
          <w:sz w:val="28"/>
          <w:szCs w:val="28"/>
          <w:lang w:val="uk-UA"/>
        </w:rPr>
        <w:t>і</w:t>
      </w:r>
      <w:r w:rsidR="00E216B2" w:rsidRPr="00E216B2">
        <w:rPr>
          <w:rFonts w:ascii="Times New Roman" w:hAnsi="Times New Roman"/>
          <w:sz w:val="28"/>
          <w:szCs w:val="28"/>
          <w:lang w:val="uk-UA"/>
        </w:rPr>
        <w:t>нтерпретація сутності цивілізації</w:t>
      </w:r>
      <w:r w:rsidR="00E216B2">
        <w:rPr>
          <w:rFonts w:ascii="Times New Roman" w:hAnsi="Times New Roman"/>
          <w:sz w:val="28"/>
          <w:szCs w:val="28"/>
          <w:lang w:val="uk-UA"/>
        </w:rPr>
        <w:t>:</w:t>
      </w:r>
      <w:r w:rsidR="00E216B2">
        <w:rPr>
          <w:rFonts w:ascii="Times New Roman" w:hAnsi="Times New Roman"/>
          <w:b/>
          <w:i/>
          <w:sz w:val="28"/>
          <w:szCs w:val="28"/>
          <w:lang w:val="uk-UA"/>
        </w:rPr>
        <w:t xml:space="preserve"> </w:t>
      </w:r>
      <w:r w:rsidR="00E216B2" w:rsidRPr="00E216B2">
        <w:rPr>
          <w:rFonts w:ascii="Times New Roman" w:hAnsi="Times New Roman"/>
          <w:i/>
          <w:sz w:val="28"/>
          <w:szCs w:val="28"/>
          <w:lang w:val="uk-UA"/>
        </w:rPr>
        <w:t>природа – це лабораторія для вивчення процесів, фіксації у цифрах ідеальних та оптимальних розмірів, креслення карт і схем, загальної упорядкованості та прорахованості</w:t>
      </w:r>
      <w:r w:rsidR="00E216B2">
        <w:rPr>
          <w:rFonts w:ascii="Times New Roman" w:hAnsi="Times New Roman"/>
          <w:i/>
          <w:sz w:val="28"/>
          <w:szCs w:val="28"/>
          <w:lang w:val="uk-UA"/>
        </w:rPr>
        <w:t>;</w:t>
      </w:r>
      <w:r w:rsidR="00E216B2" w:rsidRPr="00E216B2">
        <w:rPr>
          <w:rFonts w:ascii="Times New Roman" w:hAnsi="Times New Roman"/>
          <w:i/>
          <w:sz w:val="28"/>
          <w:szCs w:val="28"/>
          <w:lang w:val="uk-UA"/>
        </w:rPr>
        <w:t xml:space="preserve"> культура людства – еволюція писемності, видів інформаційного зв’язку,  правових норм</w:t>
      </w:r>
      <w:r w:rsidR="00E216B2">
        <w:rPr>
          <w:rFonts w:ascii="Times New Roman" w:hAnsi="Times New Roman"/>
          <w:i/>
          <w:sz w:val="28"/>
          <w:szCs w:val="28"/>
          <w:lang w:val="uk-UA"/>
        </w:rPr>
        <w:t xml:space="preserve">; </w:t>
      </w:r>
      <w:r w:rsidR="00E216B2">
        <w:rPr>
          <w:rFonts w:ascii="Times New Roman" w:hAnsi="Times New Roman"/>
          <w:sz w:val="28"/>
          <w:szCs w:val="28"/>
          <w:lang w:val="uk-UA"/>
        </w:rPr>
        <w:t>п</w:t>
      </w:r>
      <w:r w:rsidR="00E216B2" w:rsidRPr="00E216B2">
        <w:rPr>
          <w:rFonts w:ascii="Times New Roman" w:hAnsi="Times New Roman"/>
          <w:sz w:val="28"/>
          <w:szCs w:val="28"/>
          <w:lang w:val="uk-UA"/>
        </w:rPr>
        <w:t>оняття і образи, якими утворюється картина світу</w:t>
      </w:r>
      <w:r w:rsidR="00E216B2">
        <w:rPr>
          <w:rFonts w:ascii="Times New Roman" w:hAnsi="Times New Roman"/>
          <w:sz w:val="28"/>
          <w:szCs w:val="28"/>
          <w:lang w:val="uk-UA"/>
        </w:rPr>
        <w:t>:</w:t>
      </w:r>
      <w:r w:rsidR="00E216B2" w:rsidRPr="00844311">
        <w:rPr>
          <w:rFonts w:ascii="Times New Roman" w:hAnsi="Times New Roman"/>
          <w:sz w:val="28"/>
          <w:szCs w:val="28"/>
          <w:lang w:val="uk-UA"/>
        </w:rPr>
        <w:t xml:space="preserve"> </w:t>
      </w:r>
      <w:r w:rsidR="00E216B2">
        <w:rPr>
          <w:rFonts w:ascii="Times New Roman" w:hAnsi="Times New Roman"/>
          <w:i/>
          <w:sz w:val="28"/>
          <w:szCs w:val="28"/>
          <w:lang w:val="uk-UA"/>
        </w:rPr>
        <w:t>д</w:t>
      </w:r>
      <w:r w:rsidR="00E216B2" w:rsidRPr="00E216B2">
        <w:rPr>
          <w:rFonts w:ascii="Times New Roman" w:hAnsi="Times New Roman"/>
          <w:i/>
          <w:sz w:val="28"/>
          <w:szCs w:val="28"/>
          <w:lang w:val="uk-UA"/>
        </w:rPr>
        <w:t>окументообіг, система документального управління складними процесами, друковані джерела, цифровий матеріал, контроль якості, проект документу, правила, алфавіти, бібліографічний пошук, маршрути слідування, адміністративно-територіальний розподіл країни, бази даних з деталізованими конкретними даними, законодавство</w:t>
      </w:r>
      <w:r w:rsidR="00BC62FA">
        <w:rPr>
          <w:rFonts w:ascii="Times New Roman" w:hAnsi="Times New Roman"/>
          <w:sz w:val="28"/>
          <w:szCs w:val="28"/>
          <w:lang w:val="uk-UA"/>
        </w:rPr>
        <w:t>)</w:t>
      </w:r>
      <w:r w:rsidR="00E216B2">
        <w:rPr>
          <w:rFonts w:ascii="Times New Roman" w:hAnsi="Times New Roman"/>
          <w:sz w:val="28"/>
          <w:szCs w:val="28"/>
          <w:lang w:val="uk-UA"/>
        </w:rPr>
        <w:t>, а 20% образного змісту представників типу «людина – художні образ» (і</w:t>
      </w:r>
      <w:r w:rsidR="00E216B2" w:rsidRPr="00E216B2">
        <w:rPr>
          <w:rFonts w:ascii="Times New Roman" w:hAnsi="Times New Roman"/>
          <w:sz w:val="28"/>
          <w:szCs w:val="28"/>
          <w:lang w:val="uk-UA"/>
        </w:rPr>
        <w:t>нтерпретація сутності цивілізації:</w:t>
      </w:r>
      <w:r w:rsidR="00E216B2">
        <w:rPr>
          <w:rFonts w:ascii="Times New Roman" w:hAnsi="Times New Roman"/>
          <w:sz w:val="28"/>
          <w:szCs w:val="28"/>
          <w:lang w:val="uk-UA"/>
        </w:rPr>
        <w:t xml:space="preserve"> </w:t>
      </w:r>
      <w:r w:rsidR="00E216B2" w:rsidRPr="0001395E">
        <w:rPr>
          <w:rFonts w:ascii="Times New Roman" w:hAnsi="Times New Roman"/>
          <w:i/>
          <w:sz w:val="28"/>
          <w:szCs w:val="28"/>
          <w:lang w:val="uk-UA"/>
        </w:rPr>
        <w:t>навколишній світ - простір, з якого можна виділити щось прекрасне, який можна перетворити внесенням краси, зручності, в естетичну форму певного змісту; культура людства – множина досягнень художньої творчості конкретного напряму, стилю, дати створення та авторів;</w:t>
      </w:r>
      <w:r w:rsidR="00E216B2">
        <w:rPr>
          <w:rFonts w:ascii="Times New Roman" w:hAnsi="Times New Roman"/>
          <w:sz w:val="28"/>
          <w:szCs w:val="28"/>
          <w:lang w:val="uk-UA"/>
        </w:rPr>
        <w:t xml:space="preserve"> </w:t>
      </w:r>
      <w:r w:rsidR="0001395E">
        <w:rPr>
          <w:rFonts w:ascii="Times New Roman" w:hAnsi="Times New Roman"/>
          <w:sz w:val="28"/>
          <w:szCs w:val="28"/>
          <w:lang w:val="uk-UA"/>
        </w:rPr>
        <w:t>п</w:t>
      </w:r>
      <w:r w:rsidR="00E216B2" w:rsidRPr="0001395E">
        <w:rPr>
          <w:rFonts w:ascii="Times New Roman" w:hAnsi="Times New Roman"/>
          <w:sz w:val="28"/>
          <w:szCs w:val="28"/>
          <w:lang w:val="uk-UA"/>
        </w:rPr>
        <w:t>оняття і образи</w:t>
      </w:r>
      <w:r w:rsidR="0001395E">
        <w:rPr>
          <w:rFonts w:ascii="Times New Roman" w:hAnsi="Times New Roman"/>
          <w:b/>
          <w:i/>
          <w:sz w:val="28"/>
          <w:szCs w:val="28"/>
          <w:lang w:val="uk-UA"/>
        </w:rPr>
        <w:t xml:space="preserve">: </w:t>
      </w:r>
      <w:r w:rsidR="00E216B2" w:rsidRPr="0001395E">
        <w:rPr>
          <w:rFonts w:ascii="Times New Roman" w:hAnsi="Times New Roman"/>
          <w:i/>
          <w:sz w:val="28"/>
          <w:szCs w:val="28"/>
          <w:lang w:val="uk-UA"/>
        </w:rPr>
        <w:t>художні стилі, гармонія колориту, відчуття створеної краси, сценічна мова, виконавча концепція, музичне оформлення, ескіз, ідея, візуальний образ, форма, написи, експозиція, авторський текст, темп, динаміка, ритм, характер образу, персонаж</w:t>
      </w:r>
      <w:r w:rsidR="00E216B2" w:rsidRPr="00E216B2">
        <w:rPr>
          <w:rFonts w:ascii="Times New Roman" w:hAnsi="Times New Roman"/>
          <w:sz w:val="28"/>
          <w:szCs w:val="28"/>
          <w:lang w:val="uk-UA"/>
        </w:rPr>
        <w:t>)</w:t>
      </w:r>
      <w:r w:rsidR="00E216B2">
        <w:rPr>
          <w:rFonts w:ascii="Times New Roman" w:hAnsi="Times New Roman"/>
          <w:sz w:val="28"/>
          <w:szCs w:val="28"/>
          <w:lang w:val="uk-UA"/>
        </w:rPr>
        <w:t xml:space="preserve"> та типу «людина - природа».</w:t>
      </w:r>
    </w:p>
    <w:p w:rsidR="0001395E" w:rsidRDefault="000D6856" w:rsidP="0001395E">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Розподіл образного змісту пропонується нами за принципом додавання таких елементів, що сприятимуть максимальному розширенню </w:t>
      </w:r>
      <w:r w:rsidR="0001395E">
        <w:rPr>
          <w:rFonts w:ascii="Times New Roman" w:hAnsi="Times New Roman"/>
          <w:sz w:val="28"/>
          <w:szCs w:val="28"/>
          <w:lang w:val="uk-UA"/>
        </w:rPr>
        <w:t>картини</w:t>
      </w:r>
      <w:r>
        <w:rPr>
          <w:rFonts w:ascii="Times New Roman" w:hAnsi="Times New Roman"/>
          <w:sz w:val="28"/>
          <w:szCs w:val="28"/>
          <w:lang w:val="uk-UA"/>
        </w:rPr>
        <w:t xml:space="preserve"> світу </w:t>
      </w:r>
      <w:r w:rsidR="0001395E">
        <w:rPr>
          <w:rFonts w:ascii="Times New Roman" w:hAnsi="Times New Roman"/>
          <w:sz w:val="28"/>
          <w:szCs w:val="28"/>
          <w:lang w:val="uk-UA"/>
        </w:rPr>
        <w:t xml:space="preserve">адресатів професійних цільових груп </w:t>
      </w:r>
      <w:r>
        <w:rPr>
          <w:rFonts w:ascii="Times New Roman" w:hAnsi="Times New Roman"/>
          <w:sz w:val="28"/>
          <w:szCs w:val="28"/>
          <w:lang w:val="uk-UA"/>
        </w:rPr>
        <w:t xml:space="preserve">та інтерпретування соціальних ситуацій за протилежними точками зору. </w:t>
      </w:r>
      <w:r w:rsidR="0001395E">
        <w:rPr>
          <w:rFonts w:ascii="Times New Roman" w:hAnsi="Times New Roman"/>
          <w:sz w:val="28"/>
          <w:szCs w:val="28"/>
          <w:lang w:val="uk-UA"/>
        </w:rPr>
        <w:t xml:space="preserve">Ми вважаємо соціальну комунікацію та образи, за допомогою яких вона здійснюється, організаційним механізмом соціальних змін. «Соціальні образи, що моделюються в якості організаційних механізмів, повинні сприяти урізноманітненню способів життя людей, нести </w:t>
      </w:r>
      <w:r w:rsidR="0001395E">
        <w:rPr>
          <w:rFonts w:ascii="Times New Roman" w:hAnsi="Times New Roman"/>
          <w:sz w:val="28"/>
          <w:szCs w:val="28"/>
          <w:lang w:val="uk-UA"/>
        </w:rPr>
        <w:lastRenderedPageBreak/>
        <w:t xml:space="preserve">ідею багатогранності реальності, яку, для збереження її самої та людини в ній, необхідно постійно пізнавати в усе нових та нових інтерпретаціях, </w:t>
      </w:r>
      <w:proofErr w:type="spellStart"/>
      <w:r w:rsidR="0001395E">
        <w:rPr>
          <w:rFonts w:ascii="Times New Roman" w:hAnsi="Times New Roman"/>
          <w:sz w:val="28"/>
          <w:szCs w:val="28"/>
          <w:lang w:val="uk-UA"/>
        </w:rPr>
        <w:t>об</w:t>
      </w:r>
      <w:r w:rsidR="0001395E" w:rsidRPr="00560C44">
        <w:rPr>
          <w:rFonts w:ascii="Times New Roman" w:hAnsi="Times New Roman"/>
          <w:sz w:val="28"/>
          <w:szCs w:val="28"/>
          <w:lang w:val="uk-UA"/>
        </w:rPr>
        <w:t>’</w:t>
      </w:r>
      <w:r w:rsidR="0001395E">
        <w:rPr>
          <w:rFonts w:ascii="Times New Roman" w:hAnsi="Times New Roman"/>
          <w:sz w:val="28"/>
          <w:szCs w:val="28"/>
          <w:lang w:val="uk-UA"/>
        </w:rPr>
        <w:t>єктивізуючи</w:t>
      </w:r>
      <w:proofErr w:type="spellEnd"/>
      <w:r w:rsidR="0001395E">
        <w:rPr>
          <w:rFonts w:ascii="Times New Roman" w:hAnsi="Times New Roman"/>
          <w:sz w:val="28"/>
          <w:szCs w:val="28"/>
          <w:lang w:val="uk-UA"/>
        </w:rPr>
        <w:t xml:space="preserve"> (соціалізуючи) при цьому власні образи пізнання» </w:t>
      </w:r>
      <w:r w:rsidR="0001395E" w:rsidRPr="00211D57">
        <w:rPr>
          <w:rFonts w:ascii="Times New Roman" w:hAnsi="Times New Roman"/>
          <w:sz w:val="28"/>
          <w:szCs w:val="28"/>
          <w:lang w:val="uk-UA"/>
        </w:rPr>
        <w:t>[</w:t>
      </w:r>
      <w:r w:rsidR="00BF222A">
        <w:rPr>
          <w:rFonts w:ascii="Times New Roman" w:hAnsi="Times New Roman"/>
          <w:sz w:val="28"/>
          <w:szCs w:val="28"/>
          <w:lang w:val="uk-UA"/>
        </w:rPr>
        <w:t>4</w:t>
      </w:r>
      <w:r w:rsidR="0001395E">
        <w:rPr>
          <w:rFonts w:ascii="Times New Roman" w:hAnsi="Times New Roman"/>
          <w:sz w:val="28"/>
          <w:szCs w:val="28"/>
          <w:lang w:val="uk-UA"/>
        </w:rPr>
        <w:t>,с.411</w:t>
      </w:r>
      <w:r w:rsidR="0001395E" w:rsidRPr="00211D57">
        <w:rPr>
          <w:rFonts w:ascii="Times New Roman" w:hAnsi="Times New Roman"/>
          <w:sz w:val="28"/>
          <w:szCs w:val="28"/>
          <w:lang w:val="uk-UA"/>
        </w:rPr>
        <w:t>]</w:t>
      </w:r>
      <w:r w:rsidR="0001395E">
        <w:rPr>
          <w:rFonts w:ascii="Times New Roman" w:hAnsi="Times New Roman"/>
          <w:sz w:val="28"/>
          <w:szCs w:val="28"/>
          <w:lang w:val="uk-UA"/>
        </w:rPr>
        <w:t xml:space="preserve">. </w:t>
      </w:r>
    </w:p>
    <w:p w:rsidR="0001395E" w:rsidRDefault="0001395E" w:rsidP="0001395E">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Соціальна комунікація за принципом 80/20, по-перше, забезпечує очікуваний ефект у вигляді зворотного зв'язку</w:t>
      </w:r>
      <w:r w:rsidR="00C651D9">
        <w:rPr>
          <w:rFonts w:ascii="Times New Roman" w:hAnsi="Times New Roman"/>
          <w:sz w:val="28"/>
          <w:szCs w:val="28"/>
          <w:lang w:val="uk-UA"/>
        </w:rPr>
        <w:t>; по-друге,</w:t>
      </w:r>
      <w:r>
        <w:rPr>
          <w:rFonts w:ascii="Times New Roman" w:hAnsi="Times New Roman"/>
          <w:sz w:val="28"/>
          <w:szCs w:val="28"/>
          <w:lang w:val="uk-UA"/>
        </w:rPr>
        <w:t xml:space="preserve"> сприяє трансформації та розширенню картин світу представників професійних груп, що відповідає одній з провідних цілей соціокультурної динаміки на сучасному етапі: постійному пізнанню багатогранної реальності в усе нових та нових інтерпретаціях</w:t>
      </w:r>
      <w:r w:rsidRPr="0001395E">
        <w:rPr>
          <w:rFonts w:ascii="Times New Roman" w:hAnsi="Times New Roman"/>
          <w:sz w:val="28"/>
          <w:szCs w:val="28"/>
          <w:lang w:val="uk-UA"/>
        </w:rPr>
        <w:t xml:space="preserve"> </w:t>
      </w:r>
      <w:r>
        <w:rPr>
          <w:rFonts w:ascii="Times New Roman" w:hAnsi="Times New Roman"/>
          <w:sz w:val="28"/>
          <w:szCs w:val="28"/>
          <w:lang w:val="uk-UA"/>
        </w:rPr>
        <w:t>з метою уникнення соціальної ентропії.</w:t>
      </w:r>
    </w:p>
    <w:p w:rsidR="0001395E" w:rsidRDefault="0001395E" w:rsidP="0001395E">
      <w:pPr>
        <w:spacing w:after="0" w:line="360" w:lineRule="auto"/>
        <w:ind w:firstLine="567"/>
        <w:jc w:val="both"/>
        <w:rPr>
          <w:rFonts w:ascii="Times New Roman" w:hAnsi="Times New Roman"/>
          <w:sz w:val="28"/>
          <w:szCs w:val="28"/>
          <w:lang w:val="uk-UA"/>
        </w:rPr>
      </w:pPr>
    </w:p>
    <w:p w:rsidR="002F545A" w:rsidRDefault="002F545A">
      <w:pPr>
        <w:rPr>
          <w:lang w:val="uk-UA"/>
        </w:rPr>
      </w:pPr>
    </w:p>
    <w:p w:rsidR="009C78A8" w:rsidRPr="00FA00C2" w:rsidRDefault="009C78A8" w:rsidP="009C78A8">
      <w:pPr>
        <w:pStyle w:val="a3"/>
        <w:spacing w:after="0" w:line="360" w:lineRule="auto"/>
        <w:jc w:val="both"/>
        <w:rPr>
          <w:rFonts w:ascii="Times New Roman" w:hAnsi="Times New Roman"/>
          <w:i/>
          <w:sz w:val="24"/>
          <w:szCs w:val="24"/>
          <w:lang w:val="uk-UA"/>
        </w:rPr>
      </w:pPr>
      <w:r w:rsidRPr="00FA00C2">
        <w:rPr>
          <w:rFonts w:ascii="Times New Roman" w:hAnsi="Times New Roman"/>
          <w:i/>
          <w:sz w:val="24"/>
          <w:szCs w:val="24"/>
          <w:lang w:val="uk-UA"/>
        </w:rPr>
        <w:t>Література:</w:t>
      </w:r>
    </w:p>
    <w:p w:rsidR="009C78A8" w:rsidRPr="00FA00C2" w:rsidRDefault="009C78A8" w:rsidP="00A9115F">
      <w:pPr>
        <w:pStyle w:val="a3"/>
        <w:numPr>
          <w:ilvl w:val="0"/>
          <w:numId w:val="7"/>
        </w:numPr>
        <w:spacing w:after="0" w:line="360" w:lineRule="auto"/>
        <w:ind w:left="714" w:hanging="357"/>
        <w:jc w:val="both"/>
        <w:rPr>
          <w:rFonts w:ascii="Times New Roman" w:hAnsi="Times New Roman"/>
          <w:sz w:val="24"/>
          <w:szCs w:val="24"/>
          <w:lang w:val="uk-UA"/>
        </w:rPr>
      </w:pPr>
      <w:r w:rsidRPr="00FA00C2">
        <w:rPr>
          <w:rFonts w:ascii="Times New Roman" w:hAnsi="Times New Roman"/>
          <w:sz w:val="24"/>
          <w:szCs w:val="24"/>
          <w:lang w:val="uk-UA"/>
        </w:rPr>
        <w:t xml:space="preserve">Климов Е.А. Образ мира в </w:t>
      </w:r>
      <w:proofErr w:type="spellStart"/>
      <w:r w:rsidRPr="00FA00C2">
        <w:rPr>
          <w:rFonts w:ascii="Times New Roman" w:hAnsi="Times New Roman"/>
          <w:sz w:val="24"/>
          <w:szCs w:val="24"/>
          <w:lang w:val="uk-UA"/>
        </w:rPr>
        <w:t>разнотипных</w:t>
      </w:r>
      <w:proofErr w:type="spellEnd"/>
      <w:r w:rsidRPr="00FA00C2">
        <w:rPr>
          <w:rFonts w:ascii="Times New Roman" w:hAnsi="Times New Roman"/>
          <w:sz w:val="24"/>
          <w:szCs w:val="24"/>
          <w:lang w:val="uk-UA"/>
        </w:rPr>
        <w:t xml:space="preserve"> </w:t>
      </w:r>
      <w:proofErr w:type="spellStart"/>
      <w:r w:rsidRPr="00FA00C2">
        <w:rPr>
          <w:rFonts w:ascii="Times New Roman" w:hAnsi="Times New Roman"/>
          <w:sz w:val="24"/>
          <w:szCs w:val="24"/>
          <w:lang w:val="uk-UA"/>
        </w:rPr>
        <w:t>профессиях</w:t>
      </w:r>
      <w:proofErr w:type="spellEnd"/>
      <w:r w:rsidRPr="00FA00C2">
        <w:rPr>
          <w:rFonts w:ascii="Times New Roman" w:hAnsi="Times New Roman"/>
          <w:sz w:val="24"/>
          <w:szCs w:val="24"/>
          <w:lang w:val="uk-UA"/>
        </w:rPr>
        <w:t xml:space="preserve"> / </w:t>
      </w:r>
      <w:proofErr w:type="spellStart"/>
      <w:r w:rsidRPr="00FA00C2">
        <w:rPr>
          <w:rFonts w:ascii="Times New Roman" w:hAnsi="Times New Roman"/>
          <w:sz w:val="24"/>
          <w:szCs w:val="24"/>
          <w:lang w:val="uk-UA"/>
        </w:rPr>
        <w:t>Евгений</w:t>
      </w:r>
      <w:proofErr w:type="spellEnd"/>
      <w:r w:rsidRPr="00FA00C2">
        <w:rPr>
          <w:rFonts w:ascii="Times New Roman" w:hAnsi="Times New Roman"/>
          <w:sz w:val="24"/>
          <w:szCs w:val="24"/>
          <w:lang w:val="uk-UA"/>
        </w:rPr>
        <w:t xml:space="preserve"> Климов. — М.: </w:t>
      </w:r>
      <w:proofErr w:type="spellStart"/>
      <w:r w:rsidRPr="00FA00C2">
        <w:rPr>
          <w:rFonts w:ascii="Times New Roman" w:hAnsi="Times New Roman"/>
          <w:sz w:val="24"/>
          <w:szCs w:val="24"/>
          <w:lang w:val="uk-UA"/>
        </w:rPr>
        <w:t>Изд-во</w:t>
      </w:r>
      <w:proofErr w:type="spellEnd"/>
      <w:r w:rsidRPr="00FA00C2">
        <w:rPr>
          <w:rFonts w:ascii="Times New Roman" w:hAnsi="Times New Roman"/>
          <w:sz w:val="24"/>
          <w:szCs w:val="24"/>
          <w:lang w:val="uk-UA"/>
        </w:rPr>
        <w:t xml:space="preserve"> </w:t>
      </w:r>
      <w:proofErr w:type="spellStart"/>
      <w:r w:rsidRPr="00FA00C2">
        <w:rPr>
          <w:rFonts w:ascii="Times New Roman" w:hAnsi="Times New Roman"/>
          <w:sz w:val="24"/>
          <w:szCs w:val="24"/>
          <w:lang w:val="uk-UA"/>
        </w:rPr>
        <w:t>МГУ</w:t>
      </w:r>
      <w:proofErr w:type="spellEnd"/>
      <w:r w:rsidRPr="00FA00C2">
        <w:rPr>
          <w:rFonts w:ascii="Times New Roman" w:hAnsi="Times New Roman"/>
          <w:sz w:val="24"/>
          <w:szCs w:val="24"/>
          <w:lang w:val="uk-UA"/>
        </w:rPr>
        <w:t>, 1995.-224с.</w:t>
      </w:r>
    </w:p>
    <w:p w:rsidR="00FA00C2" w:rsidRPr="00FA00C2" w:rsidRDefault="00FA00C2" w:rsidP="00FA00C2">
      <w:pPr>
        <w:pStyle w:val="a3"/>
        <w:widowControl w:val="0"/>
        <w:numPr>
          <w:ilvl w:val="0"/>
          <w:numId w:val="7"/>
        </w:numPr>
        <w:suppressAutoHyphens/>
        <w:spacing w:after="0" w:line="360" w:lineRule="auto"/>
        <w:ind w:left="714" w:hanging="357"/>
        <w:rPr>
          <w:rFonts w:ascii="Times New Roman" w:hAnsi="Times New Roman"/>
          <w:sz w:val="24"/>
          <w:szCs w:val="24"/>
        </w:rPr>
      </w:pPr>
      <w:r w:rsidRPr="00FA00C2">
        <w:rPr>
          <w:rFonts w:ascii="Times New Roman" w:hAnsi="Times New Roman"/>
          <w:sz w:val="24"/>
          <w:szCs w:val="24"/>
          <w:lang w:val="uk-UA"/>
        </w:rPr>
        <w:t xml:space="preserve">Кох Р. </w:t>
      </w:r>
      <w:proofErr w:type="spellStart"/>
      <w:r w:rsidRPr="00FA00C2">
        <w:rPr>
          <w:rFonts w:ascii="Times New Roman" w:hAnsi="Times New Roman"/>
          <w:sz w:val="24"/>
          <w:szCs w:val="24"/>
          <w:lang w:val="uk-UA"/>
        </w:rPr>
        <w:t>Жизнь</w:t>
      </w:r>
      <w:proofErr w:type="spellEnd"/>
      <w:r w:rsidRPr="00FA00C2">
        <w:rPr>
          <w:rFonts w:ascii="Times New Roman" w:hAnsi="Times New Roman"/>
          <w:sz w:val="24"/>
          <w:szCs w:val="24"/>
          <w:lang w:val="uk-UA"/>
        </w:rPr>
        <w:t xml:space="preserve"> по принципу 80/20 / </w:t>
      </w:r>
      <w:r>
        <w:rPr>
          <w:rFonts w:ascii="Times New Roman" w:hAnsi="Times New Roman"/>
          <w:sz w:val="24"/>
          <w:szCs w:val="24"/>
          <w:lang w:val="uk-UA"/>
        </w:rPr>
        <w:t>Ри</w:t>
      </w:r>
      <w:r w:rsidRPr="00FA00C2">
        <w:rPr>
          <w:rFonts w:ascii="Times New Roman" w:hAnsi="Times New Roman"/>
          <w:sz w:val="24"/>
          <w:szCs w:val="24"/>
          <w:lang w:val="uk-UA"/>
        </w:rPr>
        <w:t xml:space="preserve">чард </w:t>
      </w:r>
      <w:proofErr w:type="spellStart"/>
      <w:r w:rsidRPr="00FA00C2">
        <w:rPr>
          <w:rFonts w:ascii="Times New Roman" w:hAnsi="Times New Roman"/>
          <w:sz w:val="24"/>
          <w:szCs w:val="24"/>
          <w:lang w:val="uk-UA"/>
        </w:rPr>
        <w:t>Кох.-</w:t>
      </w:r>
      <w:proofErr w:type="spellEnd"/>
      <w:r w:rsidRPr="00FA00C2">
        <w:rPr>
          <w:rFonts w:ascii="Times New Roman" w:hAnsi="Times New Roman"/>
          <w:sz w:val="24"/>
          <w:szCs w:val="24"/>
          <w:lang w:val="uk-UA"/>
        </w:rPr>
        <w:t xml:space="preserve"> </w:t>
      </w:r>
      <w:proofErr w:type="spellStart"/>
      <w:r w:rsidRPr="00FA00C2">
        <w:rPr>
          <w:rFonts w:ascii="Times New Roman" w:hAnsi="Times New Roman"/>
          <w:sz w:val="24"/>
          <w:szCs w:val="24"/>
        </w:rPr>
        <w:t>Изд</w:t>
      </w:r>
      <w:proofErr w:type="spellEnd"/>
      <w:r w:rsidRPr="00FA00C2">
        <w:rPr>
          <w:rFonts w:ascii="Times New Roman" w:hAnsi="Times New Roman"/>
          <w:sz w:val="24"/>
          <w:szCs w:val="24"/>
          <w:lang w:val="uk-UA"/>
        </w:rPr>
        <w:t>-</w:t>
      </w:r>
      <w:r w:rsidRPr="00FA00C2">
        <w:rPr>
          <w:rFonts w:ascii="Times New Roman" w:hAnsi="Times New Roman"/>
          <w:sz w:val="24"/>
          <w:szCs w:val="24"/>
        </w:rPr>
        <w:t>во Попурри, 2005 г.</w:t>
      </w:r>
      <w:r w:rsidRPr="00FA00C2">
        <w:rPr>
          <w:rFonts w:ascii="Times New Roman" w:hAnsi="Times New Roman"/>
          <w:sz w:val="24"/>
          <w:szCs w:val="24"/>
          <w:lang w:val="uk-UA"/>
        </w:rPr>
        <w:t xml:space="preserve"> - </w:t>
      </w:r>
      <w:r w:rsidRPr="00FA00C2">
        <w:rPr>
          <w:rFonts w:ascii="Times New Roman" w:hAnsi="Times New Roman"/>
          <w:sz w:val="24"/>
          <w:szCs w:val="24"/>
        </w:rPr>
        <w:t xml:space="preserve">224 </w:t>
      </w:r>
      <w:proofErr w:type="gramStart"/>
      <w:r w:rsidRPr="00FA00C2">
        <w:rPr>
          <w:rFonts w:ascii="Times New Roman" w:hAnsi="Times New Roman"/>
          <w:sz w:val="24"/>
          <w:szCs w:val="24"/>
        </w:rPr>
        <w:t>с</w:t>
      </w:r>
      <w:proofErr w:type="gramEnd"/>
      <w:r w:rsidRPr="00FA00C2">
        <w:rPr>
          <w:rFonts w:ascii="Times New Roman" w:hAnsi="Times New Roman"/>
          <w:sz w:val="24"/>
          <w:szCs w:val="24"/>
        </w:rPr>
        <w:t>.</w:t>
      </w:r>
    </w:p>
    <w:p w:rsidR="009C78A8" w:rsidRPr="00FA00C2" w:rsidRDefault="009C78A8" w:rsidP="009C78A8">
      <w:pPr>
        <w:pStyle w:val="a3"/>
        <w:widowControl w:val="0"/>
        <w:numPr>
          <w:ilvl w:val="0"/>
          <w:numId w:val="7"/>
        </w:numPr>
        <w:suppressAutoHyphens/>
        <w:spacing w:after="0" w:line="360" w:lineRule="auto"/>
        <w:ind w:left="714" w:hanging="357"/>
        <w:rPr>
          <w:rFonts w:ascii="Times New Roman" w:hAnsi="Times New Roman"/>
          <w:sz w:val="24"/>
          <w:szCs w:val="24"/>
        </w:rPr>
      </w:pPr>
      <w:r w:rsidRPr="00FA00C2">
        <w:rPr>
          <w:rFonts w:ascii="Times New Roman" w:hAnsi="Times New Roman"/>
          <w:sz w:val="24"/>
          <w:szCs w:val="24"/>
          <w:lang w:val="uk-UA"/>
        </w:rPr>
        <w:t xml:space="preserve">Кох Р. </w:t>
      </w:r>
      <w:proofErr w:type="spellStart"/>
      <w:r w:rsidRPr="00FA00C2">
        <w:rPr>
          <w:rFonts w:ascii="Times New Roman" w:hAnsi="Times New Roman"/>
          <w:sz w:val="24"/>
          <w:szCs w:val="24"/>
          <w:lang w:val="uk-UA"/>
        </w:rPr>
        <w:t>Использование</w:t>
      </w:r>
      <w:proofErr w:type="spellEnd"/>
      <w:r w:rsidRPr="00FA00C2">
        <w:rPr>
          <w:rFonts w:ascii="Times New Roman" w:hAnsi="Times New Roman"/>
          <w:sz w:val="24"/>
          <w:szCs w:val="24"/>
          <w:lang w:val="uk-UA"/>
        </w:rPr>
        <w:t xml:space="preserve"> </w:t>
      </w:r>
      <w:proofErr w:type="spellStart"/>
      <w:r w:rsidRPr="00FA00C2">
        <w:rPr>
          <w:rFonts w:ascii="Times New Roman" w:hAnsi="Times New Roman"/>
          <w:sz w:val="24"/>
          <w:szCs w:val="24"/>
          <w:lang w:val="uk-UA"/>
        </w:rPr>
        <w:t>принципа</w:t>
      </w:r>
      <w:proofErr w:type="spellEnd"/>
      <w:r w:rsidRPr="00FA00C2">
        <w:rPr>
          <w:rFonts w:ascii="Times New Roman" w:hAnsi="Times New Roman"/>
          <w:sz w:val="24"/>
          <w:szCs w:val="24"/>
          <w:lang w:val="uk-UA"/>
        </w:rPr>
        <w:t xml:space="preserve"> 80/20 в </w:t>
      </w:r>
      <w:proofErr w:type="spellStart"/>
      <w:r w:rsidRPr="00FA00C2">
        <w:rPr>
          <w:rFonts w:ascii="Times New Roman" w:hAnsi="Times New Roman"/>
          <w:sz w:val="24"/>
          <w:szCs w:val="24"/>
          <w:lang w:val="uk-UA"/>
        </w:rPr>
        <w:t>бизнесе</w:t>
      </w:r>
      <w:proofErr w:type="spellEnd"/>
      <w:r w:rsidRPr="00FA00C2">
        <w:rPr>
          <w:rFonts w:ascii="Times New Roman" w:hAnsi="Times New Roman"/>
          <w:sz w:val="24"/>
          <w:szCs w:val="24"/>
          <w:lang w:val="uk-UA"/>
        </w:rPr>
        <w:t xml:space="preserve"> / </w:t>
      </w:r>
      <w:r w:rsidR="00FA00C2">
        <w:rPr>
          <w:rFonts w:ascii="Times New Roman" w:hAnsi="Times New Roman"/>
          <w:sz w:val="24"/>
          <w:szCs w:val="24"/>
          <w:lang w:val="uk-UA"/>
        </w:rPr>
        <w:t>Ри</w:t>
      </w:r>
      <w:r w:rsidRPr="00FA00C2">
        <w:rPr>
          <w:rFonts w:ascii="Times New Roman" w:hAnsi="Times New Roman"/>
          <w:sz w:val="24"/>
          <w:szCs w:val="24"/>
          <w:lang w:val="uk-UA"/>
        </w:rPr>
        <w:t>чард Кох.-М., 2000. 192 с</w:t>
      </w:r>
    </w:p>
    <w:p w:rsidR="009C78A8" w:rsidRPr="00FA00C2" w:rsidRDefault="009C78A8" w:rsidP="009C78A8">
      <w:pPr>
        <w:pStyle w:val="a3"/>
        <w:keepNext/>
        <w:numPr>
          <w:ilvl w:val="0"/>
          <w:numId w:val="7"/>
        </w:numPr>
        <w:spacing w:after="0" w:line="360" w:lineRule="auto"/>
        <w:ind w:left="714" w:right="1134" w:hanging="357"/>
        <w:jc w:val="both"/>
        <w:outlineLvl w:val="0"/>
        <w:rPr>
          <w:rFonts w:ascii="Times New Roman" w:hAnsi="Times New Roman"/>
          <w:sz w:val="24"/>
          <w:szCs w:val="24"/>
          <w:lang w:val="uk-UA"/>
        </w:rPr>
      </w:pPr>
      <w:proofErr w:type="spellStart"/>
      <w:r w:rsidRPr="00FA00C2">
        <w:rPr>
          <w:rFonts w:ascii="Times New Roman" w:hAnsi="Times New Roman"/>
          <w:bCs/>
          <w:sz w:val="24"/>
          <w:szCs w:val="24"/>
        </w:rPr>
        <w:t>Удр</w:t>
      </w:r>
      <w:r w:rsidRPr="00FA00C2">
        <w:rPr>
          <w:rFonts w:ascii="Times New Roman" w:hAnsi="Times New Roman"/>
          <w:bCs/>
          <w:sz w:val="24"/>
          <w:szCs w:val="24"/>
          <w:lang w:val="uk-UA"/>
        </w:rPr>
        <w:t>іс</w:t>
      </w:r>
      <w:proofErr w:type="spellEnd"/>
      <w:r w:rsidRPr="00FA00C2">
        <w:rPr>
          <w:rFonts w:ascii="Times New Roman" w:hAnsi="Times New Roman"/>
          <w:bCs/>
          <w:sz w:val="24"/>
          <w:szCs w:val="24"/>
          <w:lang w:val="uk-UA"/>
        </w:rPr>
        <w:t xml:space="preserve"> Н. </w:t>
      </w:r>
      <w:r w:rsidRPr="00FA00C2">
        <w:rPr>
          <w:rFonts w:ascii="Times New Roman" w:hAnsi="Times New Roman"/>
          <w:sz w:val="24"/>
          <w:szCs w:val="24"/>
          <w:lang w:val="uk-UA"/>
        </w:rPr>
        <w:t xml:space="preserve">Образ як механізм </w:t>
      </w:r>
      <w:proofErr w:type="gramStart"/>
      <w:r w:rsidRPr="00FA00C2">
        <w:rPr>
          <w:rFonts w:ascii="Times New Roman" w:hAnsi="Times New Roman"/>
          <w:sz w:val="24"/>
          <w:szCs w:val="24"/>
          <w:lang w:val="uk-UA"/>
        </w:rPr>
        <w:t>соц</w:t>
      </w:r>
      <w:proofErr w:type="gramEnd"/>
      <w:r w:rsidRPr="00FA00C2">
        <w:rPr>
          <w:rFonts w:ascii="Times New Roman" w:hAnsi="Times New Roman"/>
          <w:sz w:val="24"/>
          <w:szCs w:val="24"/>
          <w:lang w:val="uk-UA"/>
        </w:rPr>
        <w:t xml:space="preserve">іальних трансформацій / Наталя </w:t>
      </w:r>
      <w:proofErr w:type="spellStart"/>
      <w:r w:rsidRPr="00FA00C2">
        <w:rPr>
          <w:rFonts w:ascii="Times New Roman" w:hAnsi="Times New Roman"/>
          <w:sz w:val="24"/>
          <w:szCs w:val="24"/>
          <w:lang w:val="uk-UA"/>
        </w:rPr>
        <w:t>Удріс</w:t>
      </w:r>
      <w:proofErr w:type="spellEnd"/>
      <w:r w:rsidRPr="00FA00C2">
        <w:rPr>
          <w:rFonts w:ascii="Times New Roman" w:hAnsi="Times New Roman"/>
          <w:sz w:val="24"/>
          <w:szCs w:val="24"/>
          <w:lang w:val="uk-UA"/>
        </w:rPr>
        <w:t xml:space="preserve"> // Вісник Одеського національного університету [Текст]: </w:t>
      </w:r>
      <w:proofErr w:type="spellStart"/>
      <w:r w:rsidRPr="00FA00C2">
        <w:rPr>
          <w:rFonts w:ascii="Times New Roman" w:hAnsi="Times New Roman"/>
          <w:sz w:val="24"/>
          <w:szCs w:val="24"/>
          <w:lang w:val="uk-UA"/>
        </w:rPr>
        <w:t>зб.наук.пр</w:t>
      </w:r>
      <w:proofErr w:type="spellEnd"/>
      <w:r w:rsidRPr="00FA00C2">
        <w:rPr>
          <w:rFonts w:ascii="Times New Roman" w:hAnsi="Times New Roman"/>
          <w:sz w:val="24"/>
          <w:szCs w:val="24"/>
          <w:lang w:val="uk-UA"/>
        </w:rPr>
        <w:t>., том 16, вип.10, серія «Соціологія та політичні науки».- Одеса, 2011.-С.404-412</w:t>
      </w:r>
    </w:p>
    <w:p w:rsidR="00A9115F" w:rsidRPr="00FA00C2" w:rsidRDefault="00A9115F" w:rsidP="00A9115F">
      <w:pPr>
        <w:pStyle w:val="a3"/>
        <w:keepNext/>
        <w:numPr>
          <w:ilvl w:val="0"/>
          <w:numId w:val="7"/>
        </w:numPr>
        <w:spacing w:after="0" w:line="360" w:lineRule="auto"/>
        <w:ind w:left="714" w:right="1134" w:hanging="357"/>
        <w:outlineLvl w:val="0"/>
        <w:rPr>
          <w:rFonts w:ascii="Times New Roman" w:hAnsi="Times New Roman"/>
          <w:sz w:val="24"/>
          <w:szCs w:val="24"/>
          <w:lang w:val="uk-UA"/>
        </w:rPr>
      </w:pPr>
      <w:proofErr w:type="spellStart"/>
      <w:r w:rsidRPr="00FA00C2">
        <w:rPr>
          <w:rFonts w:ascii="Times New Roman" w:hAnsi="Times New Roman"/>
          <w:sz w:val="24"/>
          <w:szCs w:val="24"/>
          <w:lang w:val="uk-UA"/>
        </w:rPr>
        <w:t>Joseph</w:t>
      </w:r>
      <w:proofErr w:type="spellEnd"/>
      <w:r w:rsidRPr="00FA00C2">
        <w:rPr>
          <w:rFonts w:ascii="Times New Roman" w:hAnsi="Times New Roman"/>
          <w:sz w:val="24"/>
          <w:szCs w:val="24"/>
          <w:lang w:val="uk-UA"/>
        </w:rPr>
        <w:t xml:space="preserve"> M. </w:t>
      </w:r>
      <w:proofErr w:type="spellStart"/>
      <w:r w:rsidRPr="00FA00C2">
        <w:rPr>
          <w:rFonts w:ascii="Times New Roman" w:hAnsi="Times New Roman"/>
          <w:sz w:val="24"/>
          <w:szCs w:val="24"/>
          <w:lang w:val="uk-UA"/>
        </w:rPr>
        <w:t>Juran</w:t>
      </w:r>
      <w:proofErr w:type="spellEnd"/>
      <w:r w:rsidRPr="00FA00C2">
        <w:rPr>
          <w:rFonts w:ascii="Times New Roman" w:hAnsi="Times New Roman"/>
          <w:sz w:val="24"/>
          <w:szCs w:val="24"/>
          <w:lang w:val="uk-UA"/>
        </w:rPr>
        <w:t xml:space="preserve">, A. </w:t>
      </w:r>
      <w:proofErr w:type="spellStart"/>
      <w:r w:rsidRPr="00FA00C2">
        <w:rPr>
          <w:rFonts w:ascii="Times New Roman" w:hAnsi="Times New Roman"/>
          <w:sz w:val="24"/>
          <w:szCs w:val="24"/>
          <w:lang w:val="uk-UA"/>
        </w:rPr>
        <w:t>Blanton</w:t>
      </w:r>
      <w:proofErr w:type="spellEnd"/>
      <w:r w:rsidRPr="00FA00C2">
        <w:rPr>
          <w:rFonts w:ascii="Times New Roman" w:hAnsi="Times New Roman"/>
          <w:sz w:val="24"/>
          <w:szCs w:val="24"/>
          <w:lang w:val="uk-UA"/>
        </w:rPr>
        <w:t xml:space="preserve"> </w:t>
      </w:r>
      <w:proofErr w:type="spellStart"/>
      <w:r w:rsidRPr="00FA00C2">
        <w:rPr>
          <w:rFonts w:ascii="Times New Roman" w:hAnsi="Times New Roman"/>
          <w:sz w:val="24"/>
          <w:szCs w:val="24"/>
          <w:lang w:val="uk-UA"/>
        </w:rPr>
        <w:t>Godfrey</w:t>
      </w:r>
      <w:proofErr w:type="spellEnd"/>
      <w:r w:rsidRPr="00FA00C2">
        <w:rPr>
          <w:rFonts w:ascii="Times New Roman" w:hAnsi="Times New Roman"/>
          <w:sz w:val="24"/>
          <w:szCs w:val="24"/>
          <w:lang w:val="uk-UA"/>
        </w:rPr>
        <w:t xml:space="preserve">. </w:t>
      </w:r>
      <w:proofErr w:type="spellStart"/>
      <w:r w:rsidRPr="00FA00C2">
        <w:rPr>
          <w:rFonts w:ascii="Times New Roman" w:hAnsi="Times New Roman"/>
          <w:sz w:val="24"/>
          <w:szCs w:val="24"/>
          <w:lang w:val="uk-UA"/>
        </w:rPr>
        <w:t>Juran’s</w:t>
      </w:r>
      <w:proofErr w:type="spellEnd"/>
      <w:r w:rsidRPr="00FA00C2">
        <w:rPr>
          <w:rFonts w:ascii="Times New Roman" w:hAnsi="Times New Roman"/>
          <w:sz w:val="24"/>
          <w:szCs w:val="24"/>
          <w:lang w:val="uk-UA"/>
        </w:rPr>
        <w:t xml:space="preserve"> </w:t>
      </w:r>
      <w:proofErr w:type="spellStart"/>
      <w:r w:rsidRPr="00FA00C2">
        <w:rPr>
          <w:rFonts w:ascii="Times New Roman" w:hAnsi="Times New Roman"/>
          <w:sz w:val="24"/>
          <w:szCs w:val="24"/>
          <w:lang w:val="uk-UA"/>
        </w:rPr>
        <w:t>quality</w:t>
      </w:r>
      <w:proofErr w:type="spellEnd"/>
      <w:r w:rsidRPr="00FA00C2">
        <w:rPr>
          <w:rFonts w:ascii="Times New Roman" w:hAnsi="Times New Roman"/>
          <w:sz w:val="24"/>
          <w:szCs w:val="24"/>
          <w:lang w:val="uk-UA"/>
        </w:rPr>
        <w:t xml:space="preserve"> handbook.-</w:t>
      </w:r>
      <w:r w:rsidRPr="00FA00C2">
        <w:rPr>
          <w:sz w:val="24"/>
          <w:szCs w:val="24"/>
          <w:lang w:val="en-US"/>
        </w:rPr>
        <w:t xml:space="preserve"> </w:t>
      </w:r>
      <w:r w:rsidRPr="00FA00C2">
        <w:rPr>
          <w:rFonts w:ascii="Times New Roman" w:hAnsi="Times New Roman"/>
          <w:sz w:val="24"/>
          <w:szCs w:val="24"/>
          <w:lang w:val="uk-UA"/>
        </w:rPr>
        <w:t>McGraw-Hill, 1999.-1730с. [Електронний ресурс] http://www.burnlib.com/x/dzhuran-spravochnik-po-upravleniyu-kachestvom/</w:t>
      </w:r>
    </w:p>
    <w:p w:rsidR="009C78A8" w:rsidRDefault="009C78A8" w:rsidP="009C78A8">
      <w:pPr>
        <w:pStyle w:val="a3"/>
        <w:keepNext/>
        <w:spacing w:after="0" w:line="360" w:lineRule="auto"/>
        <w:ind w:right="1134"/>
        <w:jc w:val="both"/>
        <w:outlineLvl w:val="0"/>
        <w:rPr>
          <w:rFonts w:ascii="Times New Roman" w:hAnsi="Times New Roman"/>
          <w:sz w:val="28"/>
          <w:szCs w:val="28"/>
          <w:lang w:val="uk-UA"/>
        </w:rPr>
      </w:pPr>
    </w:p>
    <w:p w:rsidR="009C78A8" w:rsidRPr="00D44ED8" w:rsidRDefault="009C78A8" w:rsidP="009C78A8">
      <w:pPr>
        <w:spacing w:after="0" w:line="360" w:lineRule="auto"/>
        <w:rPr>
          <w:rFonts w:ascii="Times New Roman" w:hAnsi="Times New Roman"/>
          <w:b/>
          <w:sz w:val="28"/>
          <w:szCs w:val="28"/>
          <w:lang w:val="uk-UA"/>
        </w:rPr>
      </w:pPr>
      <w:proofErr w:type="spellStart"/>
      <w:r w:rsidRPr="00D44ED8">
        <w:rPr>
          <w:rFonts w:ascii="Times New Roman" w:hAnsi="Times New Roman"/>
          <w:b/>
          <w:sz w:val="28"/>
          <w:szCs w:val="28"/>
          <w:lang w:val="uk-UA"/>
        </w:rPr>
        <w:t>Удріс</w:t>
      </w:r>
      <w:proofErr w:type="spellEnd"/>
      <w:r w:rsidRPr="00D44ED8">
        <w:rPr>
          <w:rFonts w:ascii="Times New Roman" w:hAnsi="Times New Roman"/>
          <w:b/>
          <w:sz w:val="28"/>
          <w:szCs w:val="28"/>
          <w:lang w:val="uk-UA"/>
        </w:rPr>
        <w:t xml:space="preserve"> Наталя Сергіївна</w:t>
      </w:r>
    </w:p>
    <w:p w:rsidR="009C78A8" w:rsidRPr="00D44ED8" w:rsidRDefault="009C78A8" w:rsidP="009C78A8">
      <w:pPr>
        <w:spacing w:after="0" w:line="360" w:lineRule="auto"/>
        <w:rPr>
          <w:rFonts w:ascii="Times New Roman" w:hAnsi="Times New Roman"/>
          <w:sz w:val="28"/>
          <w:szCs w:val="28"/>
          <w:lang w:val="uk-UA"/>
        </w:rPr>
      </w:pPr>
      <w:proofErr w:type="spellStart"/>
      <w:r w:rsidRPr="00D44ED8">
        <w:rPr>
          <w:rFonts w:ascii="Times New Roman" w:hAnsi="Times New Roman"/>
          <w:sz w:val="28"/>
          <w:szCs w:val="28"/>
          <w:lang w:val="uk-UA"/>
        </w:rPr>
        <w:t>м.Київ</w:t>
      </w:r>
      <w:proofErr w:type="spellEnd"/>
      <w:r w:rsidRPr="00D44ED8">
        <w:rPr>
          <w:rFonts w:ascii="Times New Roman" w:hAnsi="Times New Roman"/>
          <w:sz w:val="28"/>
          <w:szCs w:val="28"/>
          <w:lang w:val="uk-UA"/>
        </w:rPr>
        <w:t xml:space="preserve">, </w:t>
      </w:r>
      <w:proofErr w:type="spellStart"/>
      <w:r w:rsidRPr="00D44ED8">
        <w:rPr>
          <w:rFonts w:ascii="Times New Roman" w:hAnsi="Times New Roman"/>
          <w:sz w:val="28"/>
          <w:szCs w:val="28"/>
          <w:lang w:val="uk-UA"/>
        </w:rPr>
        <w:t>пр.Миру</w:t>
      </w:r>
      <w:proofErr w:type="spellEnd"/>
      <w:r w:rsidRPr="00D44ED8">
        <w:rPr>
          <w:rFonts w:ascii="Times New Roman" w:hAnsi="Times New Roman"/>
          <w:sz w:val="28"/>
          <w:szCs w:val="28"/>
          <w:lang w:val="uk-UA"/>
        </w:rPr>
        <w:t>, 17/21</w:t>
      </w:r>
    </w:p>
    <w:p w:rsidR="009C78A8" w:rsidRPr="00D44ED8" w:rsidRDefault="009C78A8" w:rsidP="009C78A8">
      <w:pPr>
        <w:spacing w:after="0" w:line="360" w:lineRule="auto"/>
        <w:rPr>
          <w:rFonts w:ascii="Times New Roman" w:hAnsi="Times New Roman"/>
          <w:sz w:val="28"/>
          <w:szCs w:val="28"/>
          <w:lang w:val="uk-UA"/>
        </w:rPr>
      </w:pPr>
      <w:r w:rsidRPr="00D44ED8">
        <w:rPr>
          <w:rFonts w:ascii="Times New Roman" w:hAnsi="Times New Roman"/>
          <w:sz w:val="28"/>
          <w:szCs w:val="28"/>
          <w:lang w:val="uk-UA"/>
        </w:rPr>
        <w:t>(044)2864348 (роб), 0502657973</w:t>
      </w:r>
    </w:p>
    <w:p w:rsidR="009C78A8" w:rsidRPr="00D44ED8" w:rsidRDefault="00036AF9" w:rsidP="009C78A8">
      <w:pPr>
        <w:spacing w:after="0" w:line="360" w:lineRule="auto"/>
        <w:rPr>
          <w:rFonts w:ascii="Times New Roman" w:hAnsi="Times New Roman"/>
          <w:color w:val="000000"/>
          <w:sz w:val="28"/>
          <w:szCs w:val="28"/>
          <w:lang w:val="uk-UA"/>
        </w:rPr>
      </w:pPr>
      <w:hyperlink r:id="rId11" w:history="1">
        <w:r w:rsidR="009C78A8" w:rsidRPr="00D44ED8">
          <w:rPr>
            <w:rStyle w:val="a6"/>
            <w:rFonts w:ascii="Times New Roman" w:hAnsi="Times New Roman"/>
            <w:sz w:val="28"/>
            <w:szCs w:val="28"/>
            <w:lang w:val="uk-UA"/>
          </w:rPr>
          <w:t>udris.nata@gmail.com</w:t>
        </w:r>
      </w:hyperlink>
      <w:r w:rsidR="009C78A8" w:rsidRPr="00D44ED8">
        <w:rPr>
          <w:rFonts w:ascii="Times New Roman" w:hAnsi="Times New Roman"/>
          <w:color w:val="000000"/>
          <w:sz w:val="28"/>
          <w:szCs w:val="28"/>
          <w:lang w:val="uk-UA"/>
        </w:rPr>
        <w:t xml:space="preserve"> </w:t>
      </w:r>
    </w:p>
    <w:p w:rsidR="009C78A8" w:rsidRDefault="009C78A8" w:rsidP="009C78A8">
      <w:pPr>
        <w:spacing w:after="0" w:line="360" w:lineRule="auto"/>
        <w:rPr>
          <w:rFonts w:ascii="Times New Roman" w:hAnsi="Times New Roman"/>
          <w:sz w:val="28"/>
          <w:szCs w:val="28"/>
          <w:lang w:val="uk-UA"/>
        </w:rPr>
      </w:pPr>
      <w:r w:rsidRPr="00580F3F">
        <w:rPr>
          <w:rFonts w:ascii="Times New Roman" w:hAnsi="Times New Roman"/>
          <w:sz w:val="28"/>
          <w:szCs w:val="28"/>
          <w:lang w:val="uk-UA"/>
        </w:rPr>
        <w:t>Київський Національний університет культури і мистецтв,</w:t>
      </w:r>
      <w:r w:rsidRPr="00D44ED8">
        <w:rPr>
          <w:rFonts w:ascii="Times New Roman" w:hAnsi="Times New Roman"/>
          <w:sz w:val="28"/>
          <w:szCs w:val="28"/>
          <w:lang w:val="uk-UA"/>
        </w:rPr>
        <w:t xml:space="preserve"> </w:t>
      </w:r>
    </w:p>
    <w:p w:rsidR="009C78A8" w:rsidRPr="00D23B04" w:rsidRDefault="009C78A8" w:rsidP="009C78A8">
      <w:pPr>
        <w:spacing w:after="0" w:line="360" w:lineRule="auto"/>
        <w:rPr>
          <w:rFonts w:ascii="Times New Roman" w:hAnsi="Times New Roman"/>
          <w:sz w:val="28"/>
          <w:szCs w:val="28"/>
          <w:lang w:val="uk-UA"/>
        </w:rPr>
      </w:pPr>
      <w:r w:rsidRPr="00D44ED8">
        <w:rPr>
          <w:rFonts w:ascii="Times New Roman" w:hAnsi="Times New Roman"/>
          <w:sz w:val="28"/>
          <w:szCs w:val="28"/>
          <w:lang w:val="uk-UA"/>
        </w:rPr>
        <w:t>заступник завідувача кафедри графічного дизайну і реклами, доцент з/н</w:t>
      </w:r>
      <w:r>
        <w:rPr>
          <w:rFonts w:ascii="Times New Roman" w:hAnsi="Times New Roman"/>
          <w:sz w:val="28"/>
          <w:szCs w:val="28"/>
          <w:lang w:val="uk-UA"/>
        </w:rPr>
        <w:t>, к</w:t>
      </w:r>
      <w:r w:rsidRPr="00D44ED8">
        <w:rPr>
          <w:rFonts w:ascii="Times New Roman" w:hAnsi="Times New Roman"/>
          <w:sz w:val="28"/>
          <w:szCs w:val="28"/>
          <w:lang w:val="uk-UA"/>
        </w:rPr>
        <w:t>андидат соціологічних наук (22.00.04 - Спеціальні та галузеві соціології)</w:t>
      </w:r>
    </w:p>
    <w:p w:rsidR="009C78A8" w:rsidRPr="002F545A" w:rsidRDefault="009C78A8">
      <w:pPr>
        <w:rPr>
          <w:lang w:val="uk-UA"/>
        </w:rPr>
      </w:pPr>
    </w:p>
    <w:sectPr w:rsidR="009C78A8" w:rsidRPr="002F545A" w:rsidSect="00C605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C27D1"/>
    <w:multiLevelType w:val="hybridMultilevel"/>
    <w:tmpl w:val="2DD00D9A"/>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A891E27"/>
    <w:multiLevelType w:val="hybridMultilevel"/>
    <w:tmpl w:val="BD9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A67FE7"/>
    <w:multiLevelType w:val="hybridMultilevel"/>
    <w:tmpl w:val="070491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505248C"/>
    <w:multiLevelType w:val="hybridMultilevel"/>
    <w:tmpl w:val="7068BC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70C6777"/>
    <w:multiLevelType w:val="hybridMultilevel"/>
    <w:tmpl w:val="2A00C8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0533BC5"/>
    <w:multiLevelType w:val="hybridMultilevel"/>
    <w:tmpl w:val="AD123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D5656CB"/>
    <w:multiLevelType w:val="hybridMultilevel"/>
    <w:tmpl w:val="92541810"/>
    <w:lvl w:ilvl="0" w:tplc="1A582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4"/>
  </w:num>
  <w:num w:numId="4">
    <w:abstractNumId w:val="2"/>
  </w:num>
  <w:num w:numId="5">
    <w:abstractNumId w:val="0"/>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2F545A"/>
    <w:rsid w:val="000013E8"/>
    <w:rsid w:val="0001395E"/>
    <w:rsid w:val="00036AF9"/>
    <w:rsid w:val="00072948"/>
    <w:rsid w:val="000D6856"/>
    <w:rsid w:val="000F01F2"/>
    <w:rsid w:val="00172CD6"/>
    <w:rsid w:val="001C531F"/>
    <w:rsid w:val="001E0348"/>
    <w:rsid w:val="002207E5"/>
    <w:rsid w:val="00286C7B"/>
    <w:rsid w:val="002F02BB"/>
    <w:rsid w:val="002F545A"/>
    <w:rsid w:val="0043312F"/>
    <w:rsid w:val="00441437"/>
    <w:rsid w:val="00442EEB"/>
    <w:rsid w:val="004B7475"/>
    <w:rsid w:val="005523E1"/>
    <w:rsid w:val="00591E1B"/>
    <w:rsid w:val="00654C58"/>
    <w:rsid w:val="0065691A"/>
    <w:rsid w:val="006573C5"/>
    <w:rsid w:val="007D6AFE"/>
    <w:rsid w:val="00814042"/>
    <w:rsid w:val="008A6F2E"/>
    <w:rsid w:val="008B42BE"/>
    <w:rsid w:val="009C78A8"/>
    <w:rsid w:val="00A668FF"/>
    <w:rsid w:val="00A72F02"/>
    <w:rsid w:val="00A73678"/>
    <w:rsid w:val="00A9115F"/>
    <w:rsid w:val="00AC08C5"/>
    <w:rsid w:val="00B6563C"/>
    <w:rsid w:val="00B664E2"/>
    <w:rsid w:val="00B96861"/>
    <w:rsid w:val="00B973D2"/>
    <w:rsid w:val="00BC62FA"/>
    <w:rsid w:val="00BF222A"/>
    <w:rsid w:val="00C1357A"/>
    <w:rsid w:val="00C6059E"/>
    <w:rsid w:val="00C651D9"/>
    <w:rsid w:val="00CC2453"/>
    <w:rsid w:val="00E216B2"/>
    <w:rsid w:val="00EB2678"/>
    <w:rsid w:val="00F040E8"/>
    <w:rsid w:val="00F04CA5"/>
    <w:rsid w:val="00FA00C2"/>
    <w:rsid w:val="00FD683B"/>
    <w:rsid w:val="00FE00B2"/>
    <w:rsid w:val="00FE34B0"/>
    <w:rsid w:val="00FE7267"/>
    <w:rsid w:val="00FF73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45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545A"/>
    <w:pPr>
      <w:ind w:left="720"/>
      <w:contextualSpacing/>
    </w:pPr>
  </w:style>
  <w:style w:type="paragraph" w:styleId="a4">
    <w:name w:val="Balloon Text"/>
    <w:basedOn w:val="a"/>
    <w:link w:val="a5"/>
    <w:uiPriority w:val="99"/>
    <w:semiHidden/>
    <w:unhideWhenUsed/>
    <w:rsid w:val="002F545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545A"/>
    <w:rPr>
      <w:rFonts w:ascii="Tahoma" w:eastAsia="Times New Roman" w:hAnsi="Tahoma" w:cs="Tahoma"/>
      <w:sz w:val="16"/>
      <w:szCs w:val="16"/>
      <w:lang w:eastAsia="ru-RU"/>
    </w:rPr>
  </w:style>
  <w:style w:type="character" w:styleId="a6">
    <w:name w:val="Hyperlink"/>
    <w:basedOn w:val="a0"/>
    <w:uiPriority w:val="99"/>
    <w:unhideWhenUsed/>
    <w:rsid w:val="009C78A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udris.nata@gmail.com" TargetMode="Externa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ECF41-BEF6-4F75-A89F-C18815943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11</Pages>
  <Words>2961</Words>
  <Characters>16879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2012-01-25T18:53:00Z</dcterms:created>
  <dcterms:modified xsi:type="dcterms:W3CDTF">2012-01-31T20:21:00Z</dcterms:modified>
</cp:coreProperties>
</file>